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1B521" w14:textId="77777777" w:rsidR="0058108B" w:rsidRPr="00725151" w:rsidRDefault="00E25AC3" w:rsidP="0058108B">
      <w:r w:rsidRPr="00725151">
        <w:rPr>
          <w:noProof/>
        </w:rPr>
        <mc:AlternateContent>
          <mc:Choice Requires="wps">
            <w:drawing>
              <wp:anchor distT="0" distB="0" distL="114300" distR="114300" simplePos="0" relativeHeight="251660800" behindDoc="0" locked="0" layoutInCell="1" allowOverlap="1" wp14:anchorId="6B1C0661" wp14:editId="2D2D9EB7">
                <wp:simplePos x="0" y="0"/>
                <wp:positionH relativeFrom="page">
                  <wp:posOffset>3190875</wp:posOffset>
                </wp:positionH>
                <wp:positionV relativeFrom="paragraph">
                  <wp:posOffset>609600</wp:posOffset>
                </wp:positionV>
                <wp:extent cx="4222750" cy="8248650"/>
                <wp:effectExtent l="0" t="0" r="6350" b="0"/>
                <wp:wrapThrough wrapText="bothSides">
                  <wp:wrapPolygon edited="0">
                    <wp:start x="0" y="0"/>
                    <wp:lineTo x="0" y="21550"/>
                    <wp:lineTo x="21535" y="21550"/>
                    <wp:lineTo x="21535"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4222750" cy="8248650"/>
                        </a:xfrm>
                        <a:prstGeom prst="rect">
                          <a:avLst/>
                        </a:prstGeom>
                        <a:solidFill>
                          <a:schemeClr val="lt1"/>
                        </a:solidFill>
                        <a:ln w="6350">
                          <a:noFill/>
                        </a:ln>
                      </wps:spPr>
                      <wps:txbx>
                        <w:txbxContent>
                          <w:p w14:paraId="0D2E2F80" w14:textId="77777777" w:rsidR="00B9736E" w:rsidRPr="00F918B0" w:rsidRDefault="00B9736E" w:rsidP="0058108B">
                            <w:pPr>
                              <w:pStyle w:val="BodyNum"/>
                              <w:numPr>
                                <w:ilvl w:val="0"/>
                                <w:numId w:val="0"/>
                              </w:numPr>
                              <w:spacing w:line="276" w:lineRule="auto"/>
                              <w:rPr>
                                <w:rFonts w:asciiTheme="minorHAnsi" w:eastAsiaTheme="minorHAnsi" w:hAnsiTheme="minorHAnsi" w:cstheme="minorBidi"/>
                                <w:b/>
                                <w:sz w:val="22"/>
                                <w:szCs w:val="22"/>
                                <w:lang w:eastAsia="en-US"/>
                              </w:rPr>
                            </w:pPr>
                            <w:r w:rsidRPr="00F918B0">
                              <w:rPr>
                                <w:rFonts w:asciiTheme="minorHAnsi" w:eastAsiaTheme="minorHAnsi" w:hAnsiTheme="minorHAnsi" w:cstheme="minorBidi"/>
                                <w:b/>
                                <w:sz w:val="22"/>
                                <w:szCs w:val="22"/>
                                <w:lang w:eastAsia="en-US"/>
                              </w:rPr>
                              <w:t xml:space="preserve">Our </w:t>
                            </w:r>
                            <w:r>
                              <w:rPr>
                                <w:rFonts w:asciiTheme="minorHAnsi" w:eastAsiaTheme="minorHAnsi" w:hAnsiTheme="minorHAnsi" w:cstheme="minorBidi"/>
                                <w:b/>
                                <w:sz w:val="22"/>
                                <w:szCs w:val="22"/>
                                <w:lang w:eastAsia="en-US"/>
                              </w:rPr>
                              <w:t>Function</w:t>
                            </w:r>
                          </w:p>
                          <w:p w14:paraId="3FE0EA1D" w14:textId="77777777" w:rsidR="00B9736E" w:rsidRDefault="00B9736E" w:rsidP="004D5D82">
                            <w:pPr>
                              <w:pStyle w:val="BodyNum"/>
                              <w:numPr>
                                <w:ilvl w:val="0"/>
                                <w:numId w:val="0"/>
                              </w:numPr>
                              <w:tabs>
                                <w:tab w:val="left" w:pos="720"/>
                              </w:tabs>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Our functions include:</w:t>
                            </w:r>
                            <w:r>
                              <w:rPr>
                                <w:rFonts w:asciiTheme="minorHAnsi" w:eastAsiaTheme="minorHAnsi" w:hAnsiTheme="minorHAnsi" w:cstheme="minorBidi"/>
                                <w:sz w:val="22"/>
                                <w:szCs w:val="22"/>
                                <w:lang w:eastAsia="en-US"/>
                              </w:rPr>
                              <w:t xml:space="preserve"> </w:t>
                            </w:r>
                            <w:r w:rsidRPr="00F918B0">
                              <w:rPr>
                                <w:rFonts w:asciiTheme="minorHAnsi" w:eastAsiaTheme="minorHAnsi" w:hAnsiTheme="minorHAnsi" w:cstheme="minorBidi"/>
                                <w:sz w:val="22"/>
                                <w:szCs w:val="22"/>
                                <w:lang w:eastAsia="en-US"/>
                              </w:rPr>
                              <w:t>.</w:t>
                            </w:r>
                          </w:p>
                          <w:p w14:paraId="32821F3F" w14:textId="77777777" w:rsidR="00B9736E" w:rsidRDefault="00B9736E" w:rsidP="004D5D82">
                            <w:pPr>
                              <w:pStyle w:val="BodyNum"/>
                              <w:numPr>
                                <w:ilvl w:val="0"/>
                                <w:numId w:val="27"/>
                              </w:numPr>
                              <w:tabs>
                                <w:tab w:val="left" w:pos="720"/>
                              </w:tabs>
                              <w:spacing w:before="120"/>
                              <w:ind w:left="714" w:hanging="357"/>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drafting proposed laws for introduction into the Parliament</w:t>
                            </w:r>
                          </w:p>
                          <w:p w14:paraId="44F57D04" w14:textId="77777777" w:rsidR="00B9736E" w:rsidRPr="004D5D82" w:rsidRDefault="00B9736E" w:rsidP="004D5D82">
                            <w:pPr>
                              <w:pStyle w:val="BodyNum"/>
                              <w:numPr>
                                <w:ilvl w:val="0"/>
                                <w:numId w:val="27"/>
                              </w:numPr>
                              <w:tabs>
                                <w:tab w:val="left" w:pos="720"/>
                              </w:tabs>
                              <w:spacing w:before="120"/>
                              <w:ind w:left="714" w:hanging="357"/>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drafting amendments of proposed laws that are being considered by the Parliament</w:t>
                            </w:r>
                          </w:p>
                          <w:p w14:paraId="18C9E716" w14:textId="77777777" w:rsidR="00B9736E" w:rsidRPr="004D5D82" w:rsidRDefault="00B9736E" w:rsidP="004D5D82">
                            <w:pPr>
                              <w:pStyle w:val="BodyNum"/>
                              <w:numPr>
                                <w:ilvl w:val="0"/>
                                <w:numId w:val="27"/>
                              </w:numPr>
                              <w:spacing w:before="120" w:line="276" w:lineRule="auto"/>
                              <w:ind w:left="714" w:hanging="357"/>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drafting subordinate legislation such as regulations, proclamations and other legislative instruments</w:t>
                            </w:r>
                          </w:p>
                          <w:p w14:paraId="14B2E84C" w14:textId="77777777" w:rsidR="00B9736E" w:rsidRPr="004D5D82" w:rsidRDefault="00B9736E" w:rsidP="004D5D82">
                            <w:pPr>
                              <w:pStyle w:val="BodyNum"/>
                              <w:numPr>
                                <w:ilvl w:val="0"/>
                                <w:numId w:val="27"/>
                              </w:numPr>
                              <w:spacing w:before="120" w:line="276" w:lineRule="auto"/>
                              <w:ind w:left="714" w:hanging="357"/>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preparing compilations and reprints of Commonwealth laws</w:t>
                            </w:r>
                          </w:p>
                          <w:p w14:paraId="2E867304" w14:textId="77777777" w:rsidR="00B9736E" w:rsidRPr="004D5D82" w:rsidRDefault="00B9736E" w:rsidP="004D5D82">
                            <w:pPr>
                              <w:pStyle w:val="BodyNum"/>
                              <w:numPr>
                                <w:ilvl w:val="0"/>
                                <w:numId w:val="27"/>
                              </w:numPr>
                              <w:spacing w:before="120" w:line="276" w:lineRule="auto"/>
                              <w:ind w:left="714" w:hanging="357"/>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publishing:</w:t>
                            </w:r>
                          </w:p>
                          <w:p w14:paraId="76F73E43" w14:textId="77777777" w:rsidR="00B9736E" w:rsidRPr="004D5D82" w:rsidRDefault="00B9736E" w:rsidP="004D5D82">
                            <w:pPr>
                              <w:pStyle w:val="BodyNum"/>
                              <w:numPr>
                                <w:ilvl w:val="0"/>
                                <w:numId w:val="28"/>
                              </w:numPr>
                              <w:spacing w:before="120" w:line="276" w:lineRule="auto"/>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laws, and proposed laws, of the Commonwealth</w:t>
                            </w:r>
                          </w:p>
                          <w:p w14:paraId="061C7A11" w14:textId="77777777" w:rsidR="00B9736E" w:rsidRPr="004D5D82" w:rsidRDefault="00B9736E" w:rsidP="004D5D82">
                            <w:pPr>
                              <w:pStyle w:val="BodyNum"/>
                              <w:numPr>
                                <w:ilvl w:val="0"/>
                                <w:numId w:val="28"/>
                              </w:numPr>
                              <w:spacing w:before="120" w:line="276" w:lineRule="auto"/>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compilations and reprints of Commonwealth laws</w:t>
                            </w:r>
                          </w:p>
                          <w:p w14:paraId="0D839D0B" w14:textId="77777777" w:rsidR="00B9736E" w:rsidRPr="004D5D82" w:rsidRDefault="00B9736E" w:rsidP="004D5D82">
                            <w:pPr>
                              <w:pStyle w:val="BodyNum"/>
                              <w:numPr>
                                <w:ilvl w:val="0"/>
                                <w:numId w:val="28"/>
                              </w:numPr>
                              <w:spacing w:before="120" w:line="276" w:lineRule="auto"/>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information relating to Commonwealth laws</w:t>
                            </w:r>
                          </w:p>
                          <w:p w14:paraId="0D2C71B0" w14:textId="77777777" w:rsidR="00B9736E" w:rsidRPr="004D5D82" w:rsidRDefault="00B9736E" w:rsidP="004D5D82">
                            <w:pPr>
                              <w:pStyle w:val="BodyNum"/>
                              <w:numPr>
                                <w:ilvl w:val="0"/>
                                <w:numId w:val="27"/>
                              </w:numPr>
                              <w:spacing w:before="120" w:line="276" w:lineRule="auto"/>
                              <w:ind w:left="714" w:hanging="357"/>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preparing and publishing Government Notices Gazettes</w:t>
                            </w:r>
                          </w:p>
                          <w:p w14:paraId="7D12135F" w14:textId="77777777" w:rsidR="00B9736E" w:rsidRPr="004D5D82" w:rsidRDefault="00B9736E" w:rsidP="004D5D82">
                            <w:pPr>
                              <w:pStyle w:val="BodyNum"/>
                              <w:numPr>
                                <w:ilvl w:val="0"/>
                                <w:numId w:val="27"/>
                              </w:numPr>
                              <w:spacing w:before="120" w:line="276" w:lineRule="auto"/>
                              <w:ind w:left="714" w:hanging="357"/>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maintaining the Federal Register of Legislation</w:t>
                            </w:r>
                          </w:p>
                          <w:p w14:paraId="397E2AAF" w14:textId="77777777" w:rsidR="00B9736E" w:rsidRPr="004D5D82" w:rsidRDefault="00B9736E" w:rsidP="004D5D82">
                            <w:pPr>
                              <w:pStyle w:val="BodyNum"/>
                              <w:numPr>
                                <w:ilvl w:val="0"/>
                                <w:numId w:val="27"/>
                              </w:numPr>
                              <w:spacing w:before="120" w:line="276" w:lineRule="auto"/>
                              <w:ind w:left="714" w:hanging="357"/>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promoting the legal effectiveness and clarity of legislation, including by providing advice and training in drafting matters</w:t>
                            </w:r>
                          </w:p>
                          <w:p w14:paraId="38384920" w14:textId="77777777" w:rsidR="00B9736E" w:rsidRPr="004D5D82" w:rsidRDefault="00B9736E" w:rsidP="004D5D82">
                            <w:pPr>
                              <w:pStyle w:val="BodyNum"/>
                              <w:numPr>
                                <w:ilvl w:val="0"/>
                                <w:numId w:val="27"/>
                              </w:numPr>
                              <w:spacing w:before="120" w:line="276" w:lineRule="auto"/>
                              <w:ind w:left="714" w:hanging="357"/>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other functions conferred on OPC or on the First Parliamentary Counsel under the Legislation Act 2003 and any other laws of the Commonwealth</w:t>
                            </w:r>
                          </w:p>
                          <w:p w14:paraId="625A2A63" w14:textId="77777777" w:rsidR="00B9736E" w:rsidRDefault="00B9736E" w:rsidP="004D5D82">
                            <w:pPr>
                              <w:pStyle w:val="BodyNum"/>
                              <w:numPr>
                                <w:ilvl w:val="0"/>
                                <w:numId w:val="27"/>
                              </w:numPr>
                              <w:spacing w:before="120" w:line="276" w:lineRule="auto"/>
                              <w:ind w:left="714" w:hanging="357"/>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with Ministerial approval, providing assistance to foreign countries in relation to drafting, printing or publishing of their laws</w:t>
                            </w:r>
                          </w:p>
                          <w:p w14:paraId="38190908" w14:textId="77777777" w:rsidR="00B9736E" w:rsidRPr="00F918B0" w:rsidRDefault="00B9736E" w:rsidP="004D5D82">
                            <w:pPr>
                              <w:pStyle w:val="BodyNum"/>
                              <w:numPr>
                                <w:ilvl w:val="0"/>
                                <w:numId w:val="0"/>
                              </w:numPr>
                              <w:spacing w:line="276" w:lineRule="auto"/>
                              <w:rPr>
                                <w:sz w:val="20"/>
                              </w:rPr>
                            </w:pPr>
                            <w:r>
                              <w:rPr>
                                <w:rFonts w:asciiTheme="minorHAnsi" w:eastAsiaTheme="minorHAnsi" w:hAnsiTheme="minorHAnsi" w:cstheme="minorBidi"/>
                                <w:b/>
                                <w:sz w:val="22"/>
                                <w:szCs w:val="22"/>
                                <w:lang w:eastAsia="en-US"/>
                              </w:rPr>
                              <w:t xml:space="preserve">Temporary Employment Register </w:t>
                            </w:r>
                          </w:p>
                          <w:p w14:paraId="337C556B" w14:textId="77777777" w:rsidR="00B9736E" w:rsidRDefault="00B9736E" w:rsidP="006F5AA2">
                            <w:pPr>
                              <w:pStyle w:val="BodyNum"/>
                              <w:numPr>
                                <w:ilvl w:val="0"/>
                                <w:numId w:val="0"/>
                              </w:numPr>
                              <w:tabs>
                                <w:tab w:val="left" w:pos="720"/>
                              </w:tabs>
                              <w:spacing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The Temporary Employment Register is open to all the eligible members of the community to register a general expression of interest. </w:t>
                            </w:r>
                          </w:p>
                          <w:p w14:paraId="43E5B7B9" w14:textId="77777777" w:rsidR="00B9736E" w:rsidRPr="00250490" w:rsidRDefault="00B9736E" w:rsidP="006F5AA2">
                            <w:pPr>
                              <w:pStyle w:val="BodyNum"/>
                              <w:numPr>
                                <w:ilvl w:val="0"/>
                                <w:numId w:val="0"/>
                              </w:numPr>
                              <w:tabs>
                                <w:tab w:val="left" w:pos="720"/>
                              </w:tabs>
                              <w:spacing w:line="276" w:lineRule="auto"/>
                              <w:rPr>
                                <w:rFonts w:asciiTheme="minorHAnsi" w:eastAsiaTheme="minorHAnsi" w:hAnsiTheme="minorHAnsi" w:cstheme="minorBidi"/>
                                <w:sz w:val="22"/>
                                <w:szCs w:val="22"/>
                                <w:lang w:eastAsia="en-US"/>
                              </w:rPr>
                            </w:pPr>
                            <w:r w:rsidRPr="00E25AC3">
                              <w:rPr>
                                <w:rFonts w:asciiTheme="minorHAnsi" w:eastAsiaTheme="minorHAnsi" w:hAnsiTheme="minorHAnsi" w:cstheme="minorBidi"/>
                                <w:sz w:val="22"/>
                                <w:szCs w:val="22"/>
                                <w:lang w:eastAsia="en-US"/>
                              </w:rPr>
                              <w:t>We are seeking registrations from eligible candidates for non-ongoing (temporary) employment and intermittent/irregular (casual) employment opportunities across a broad range of classifications and business areas. Opportunities may vary across classification levels and may be for a specified term, for a specified task, or for duties that are irregular or intermittent. You should indicate the areas of work you have expertise and experience in and the areas you are interested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56CE0" id="_x0000_t202" coordsize="21600,21600" o:spt="202" path="m,l,21600r21600,l21600,xe">
                <v:stroke joinstyle="miter"/>
                <v:path gradientshapeok="t" o:connecttype="rect"/>
              </v:shapetype>
              <v:shape id="Text Box 3" o:spid="_x0000_s1026" type="#_x0000_t202" style="position:absolute;margin-left:251.25pt;margin-top:48pt;width:332.5pt;height:64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" fillcolor="white [3201]" stroked="f" strokeweight=".5pt">
                <v:textbox>
                  <w:txbxContent>
                    <w:p w:rsidR="00B9736E" w:rsidRPr="00F918B0" w:rsidRDefault="00B9736E" w:rsidP="0058108B">
                      <w:pPr>
                        <w:pStyle w:val="BodyNum"/>
                        <w:numPr>
                          <w:ilvl w:val="0"/>
                          <w:numId w:val="0"/>
                        </w:numPr>
                        <w:spacing w:line="276" w:lineRule="auto"/>
                        <w:rPr>
                          <w:rFonts w:asciiTheme="minorHAnsi" w:eastAsiaTheme="minorHAnsi" w:hAnsiTheme="minorHAnsi" w:cstheme="minorBidi"/>
                          <w:b/>
                          <w:sz w:val="22"/>
                          <w:szCs w:val="22"/>
                          <w:lang w:eastAsia="en-US"/>
                        </w:rPr>
                      </w:pPr>
                      <w:r w:rsidRPr="00F918B0">
                        <w:rPr>
                          <w:rFonts w:asciiTheme="minorHAnsi" w:eastAsiaTheme="minorHAnsi" w:hAnsiTheme="minorHAnsi" w:cstheme="minorBidi"/>
                          <w:b/>
                          <w:sz w:val="22"/>
                          <w:szCs w:val="22"/>
                          <w:lang w:eastAsia="en-US"/>
                        </w:rPr>
                        <w:t xml:space="preserve">Our </w:t>
                      </w:r>
                      <w:r>
                        <w:rPr>
                          <w:rFonts w:asciiTheme="minorHAnsi" w:eastAsiaTheme="minorHAnsi" w:hAnsiTheme="minorHAnsi" w:cstheme="minorBidi"/>
                          <w:b/>
                          <w:sz w:val="22"/>
                          <w:szCs w:val="22"/>
                          <w:lang w:eastAsia="en-US"/>
                        </w:rPr>
                        <w:t>Function</w:t>
                      </w:r>
                    </w:p>
                    <w:p w:rsidR="00B9736E" w:rsidRDefault="00B9736E" w:rsidP="004D5D82">
                      <w:pPr>
                        <w:pStyle w:val="BodyNum"/>
                        <w:numPr>
                          <w:ilvl w:val="0"/>
                          <w:numId w:val="0"/>
                        </w:numPr>
                        <w:tabs>
                          <w:tab w:val="left" w:pos="720"/>
                        </w:tabs>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Our functions include:</w:t>
                      </w:r>
                      <w:r>
                        <w:rPr>
                          <w:rFonts w:asciiTheme="minorHAnsi" w:eastAsiaTheme="minorHAnsi" w:hAnsiTheme="minorHAnsi" w:cstheme="minorBidi"/>
                          <w:sz w:val="22"/>
                          <w:szCs w:val="22"/>
                          <w:lang w:eastAsia="en-US"/>
                        </w:rPr>
                        <w:t xml:space="preserve"> </w:t>
                      </w:r>
                      <w:r w:rsidRPr="00F918B0">
                        <w:rPr>
                          <w:rFonts w:asciiTheme="minorHAnsi" w:eastAsiaTheme="minorHAnsi" w:hAnsiTheme="minorHAnsi" w:cstheme="minorBidi"/>
                          <w:sz w:val="22"/>
                          <w:szCs w:val="22"/>
                          <w:lang w:eastAsia="en-US"/>
                        </w:rPr>
                        <w:t>.</w:t>
                      </w:r>
                    </w:p>
                    <w:p w:rsidR="00B9736E" w:rsidRDefault="00B9736E" w:rsidP="004D5D82">
                      <w:pPr>
                        <w:pStyle w:val="BodyNum"/>
                        <w:numPr>
                          <w:ilvl w:val="0"/>
                          <w:numId w:val="27"/>
                        </w:numPr>
                        <w:tabs>
                          <w:tab w:val="left" w:pos="720"/>
                        </w:tabs>
                        <w:spacing w:before="120"/>
                        <w:ind w:left="714" w:hanging="357"/>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drafting proposed laws for introduction into the Parliament</w:t>
                      </w:r>
                    </w:p>
                    <w:p w:rsidR="00B9736E" w:rsidRPr="004D5D82" w:rsidRDefault="00B9736E" w:rsidP="004D5D82">
                      <w:pPr>
                        <w:pStyle w:val="BodyNum"/>
                        <w:numPr>
                          <w:ilvl w:val="0"/>
                          <w:numId w:val="27"/>
                        </w:numPr>
                        <w:tabs>
                          <w:tab w:val="left" w:pos="720"/>
                        </w:tabs>
                        <w:spacing w:before="120"/>
                        <w:ind w:left="714" w:hanging="357"/>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drafting amendments of proposed laws that are being considered by the Parliament</w:t>
                      </w:r>
                    </w:p>
                    <w:p w:rsidR="00B9736E" w:rsidRPr="004D5D82" w:rsidRDefault="00B9736E" w:rsidP="004D5D82">
                      <w:pPr>
                        <w:pStyle w:val="BodyNum"/>
                        <w:numPr>
                          <w:ilvl w:val="0"/>
                          <w:numId w:val="27"/>
                        </w:numPr>
                        <w:spacing w:before="120" w:line="276" w:lineRule="auto"/>
                        <w:ind w:left="714" w:hanging="357"/>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drafting subordinate legislation such as regulations, proclamations and other legislative instruments</w:t>
                      </w:r>
                    </w:p>
                    <w:p w:rsidR="00B9736E" w:rsidRPr="004D5D82" w:rsidRDefault="00B9736E" w:rsidP="004D5D82">
                      <w:pPr>
                        <w:pStyle w:val="BodyNum"/>
                        <w:numPr>
                          <w:ilvl w:val="0"/>
                          <w:numId w:val="27"/>
                        </w:numPr>
                        <w:spacing w:before="120" w:line="276" w:lineRule="auto"/>
                        <w:ind w:left="714" w:hanging="357"/>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preparing compilations and reprints of Commonwealth laws</w:t>
                      </w:r>
                    </w:p>
                    <w:p w:rsidR="00B9736E" w:rsidRPr="004D5D82" w:rsidRDefault="00B9736E" w:rsidP="004D5D82">
                      <w:pPr>
                        <w:pStyle w:val="BodyNum"/>
                        <w:numPr>
                          <w:ilvl w:val="0"/>
                          <w:numId w:val="27"/>
                        </w:numPr>
                        <w:spacing w:before="120" w:line="276" w:lineRule="auto"/>
                        <w:ind w:left="714" w:hanging="357"/>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publishing:</w:t>
                      </w:r>
                    </w:p>
                    <w:p w:rsidR="00B9736E" w:rsidRPr="004D5D82" w:rsidRDefault="00B9736E" w:rsidP="004D5D82">
                      <w:pPr>
                        <w:pStyle w:val="BodyNum"/>
                        <w:numPr>
                          <w:ilvl w:val="0"/>
                          <w:numId w:val="28"/>
                        </w:numPr>
                        <w:spacing w:before="120" w:line="276" w:lineRule="auto"/>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laws, and proposed laws, of the Commonwealth</w:t>
                      </w:r>
                    </w:p>
                    <w:p w:rsidR="00B9736E" w:rsidRPr="004D5D82" w:rsidRDefault="00B9736E" w:rsidP="004D5D82">
                      <w:pPr>
                        <w:pStyle w:val="BodyNum"/>
                        <w:numPr>
                          <w:ilvl w:val="0"/>
                          <w:numId w:val="28"/>
                        </w:numPr>
                        <w:spacing w:before="120" w:line="276" w:lineRule="auto"/>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compilations and reprints of Commonwealth laws</w:t>
                      </w:r>
                    </w:p>
                    <w:p w:rsidR="00B9736E" w:rsidRPr="004D5D82" w:rsidRDefault="00B9736E" w:rsidP="004D5D82">
                      <w:pPr>
                        <w:pStyle w:val="BodyNum"/>
                        <w:numPr>
                          <w:ilvl w:val="0"/>
                          <w:numId w:val="28"/>
                        </w:numPr>
                        <w:spacing w:before="120" w:line="276" w:lineRule="auto"/>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information relating to Commonwealth laws</w:t>
                      </w:r>
                    </w:p>
                    <w:p w:rsidR="00B9736E" w:rsidRPr="004D5D82" w:rsidRDefault="00B9736E" w:rsidP="004D5D82">
                      <w:pPr>
                        <w:pStyle w:val="BodyNum"/>
                        <w:numPr>
                          <w:ilvl w:val="0"/>
                          <w:numId w:val="27"/>
                        </w:numPr>
                        <w:spacing w:before="120" w:line="276" w:lineRule="auto"/>
                        <w:ind w:left="714" w:hanging="357"/>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preparing and publishing Government Notices Gazettes</w:t>
                      </w:r>
                    </w:p>
                    <w:p w:rsidR="00B9736E" w:rsidRPr="004D5D82" w:rsidRDefault="00B9736E" w:rsidP="004D5D82">
                      <w:pPr>
                        <w:pStyle w:val="BodyNum"/>
                        <w:numPr>
                          <w:ilvl w:val="0"/>
                          <w:numId w:val="27"/>
                        </w:numPr>
                        <w:spacing w:before="120" w:line="276" w:lineRule="auto"/>
                        <w:ind w:left="714" w:hanging="357"/>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maintaining the Federal Register of Legislation</w:t>
                      </w:r>
                    </w:p>
                    <w:p w:rsidR="00B9736E" w:rsidRPr="004D5D82" w:rsidRDefault="00B9736E" w:rsidP="004D5D82">
                      <w:pPr>
                        <w:pStyle w:val="BodyNum"/>
                        <w:numPr>
                          <w:ilvl w:val="0"/>
                          <w:numId w:val="27"/>
                        </w:numPr>
                        <w:spacing w:before="120" w:line="276" w:lineRule="auto"/>
                        <w:ind w:left="714" w:hanging="357"/>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promoting the legal effectiveness and clarity of legislation, including by providing advice and training in drafting matters</w:t>
                      </w:r>
                    </w:p>
                    <w:p w:rsidR="00B9736E" w:rsidRPr="004D5D82" w:rsidRDefault="00B9736E" w:rsidP="004D5D82">
                      <w:pPr>
                        <w:pStyle w:val="BodyNum"/>
                        <w:numPr>
                          <w:ilvl w:val="0"/>
                          <w:numId w:val="27"/>
                        </w:numPr>
                        <w:spacing w:before="120" w:line="276" w:lineRule="auto"/>
                        <w:ind w:left="714" w:hanging="357"/>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 xml:space="preserve">other functions conferred on </w:t>
                      </w:r>
                      <w:proofErr w:type="spellStart"/>
                      <w:r w:rsidRPr="004D5D82">
                        <w:rPr>
                          <w:rFonts w:asciiTheme="minorHAnsi" w:eastAsiaTheme="minorHAnsi" w:hAnsiTheme="minorHAnsi" w:cstheme="minorBidi"/>
                          <w:sz w:val="22"/>
                          <w:szCs w:val="22"/>
                          <w:lang w:eastAsia="en-US"/>
                        </w:rPr>
                        <w:t>OPC</w:t>
                      </w:r>
                      <w:proofErr w:type="spellEnd"/>
                      <w:r w:rsidRPr="004D5D82">
                        <w:rPr>
                          <w:rFonts w:asciiTheme="minorHAnsi" w:eastAsiaTheme="minorHAnsi" w:hAnsiTheme="minorHAnsi" w:cstheme="minorBidi"/>
                          <w:sz w:val="22"/>
                          <w:szCs w:val="22"/>
                          <w:lang w:eastAsia="en-US"/>
                        </w:rPr>
                        <w:t xml:space="preserve"> or on the First Parliamentary Counsel under the Legislation Act 2003 and any other laws of the Commonwealth</w:t>
                      </w:r>
                    </w:p>
                    <w:p w:rsidR="00B9736E" w:rsidRDefault="00B9736E" w:rsidP="004D5D82">
                      <w:pPr>
                        <w:pStyle w:val="BodyNum"/>
                        <w:numPr>
                          <w:ilvl w:val="0"/>
                          <w:numId w:val="27"/>
                        </w:numPr>
                        <w:spacing w:before="120" w:line="276" w:lineRule="auto"/>
                        <w:ind w:left="714" w:hanging="357"/>
                        <w:rPr>
                          <w:rFonts w:asciiTheme="minorHAnsi" w:eastAsiaTheme="minorHAnsi" w:hAnsiTheme="minorHAnsi" w:cstheme="minorBidi"/>
                          <w:sz w:val="22"/>
                          <w:szCs w:val="22"/>
                          <w:lang w:eastAsia="en-US"/>
                        </w:rPr>
                      </w:pPr>
                      <w:r w:rsidRPr="004D5D82">
                        <w:rPr>
                          <w:rFonts w:asciiTheme="minorHAnsi" w:eastAsiaTheme="minorHAnsi" w:hAnsiTheme="minorHAnsi" w:cstheme="minorBidi"/>
                          <w:sz w:val="22"/>
                          <w:szCs w:val="22"/>
                          <w:lang w:eastAsia="en-US"/>
                        </w:rPr>
                        <w:t>with Ministerial approval, providing assistance to foreign countries in relation to drafting, printing or publishing of their laws</w:t>
                      </w:r>
                    </w:p>
                    <w:p w:rsidR="00B9736E" w:rsidRPr="00F918B0" w:rsidRDefault="00B9736E" w:rsidP="004D5D82">
                      <w:pPr>
                        <w:pStyle w:val="BodyNum"/>
                        <w:numPr>
                          <w:ilvl w:val="0"/>
                          <w:numId w:val="0"/>
                        </w:numPr>
                        <w:spacing w:line="276" w:lineRule="auto"/>
                        <w:rPr>
                          <w:sz w:val="20"/>
                        </w:rPr>
                      </w:pPr>
                      <w:r>
                        <w:rPr>
                          <w:rFonts w:asciiTheme="minorHAnsi" w:eastAsiaTheme="minorHAnsi" w:hAnsiTheme="minorHAnsi" w:cstheme="minorBidi"/>
                          <w:b/>
                          <w:sz w:val="22"/>
                          <w:szCs w:val="22"/>
                          <w:lang w:eastAsia="en-US"/>
                        </w:rPr>
                        <w:t xml:space="preserve">Temporary Employment Register </w:t>
                      </w:r>
                    </w:p>
                    <w:p w:rsidR="00B9736E" w:rsidRDefault="00B9736E" w:rsidP="006F5AA2">
                      <w:pPr>
                        <w:pStyle w:val="BodyNum"/>
                        <w:numPr>
                          <w:ilvl w:val="0"/>
                          <w:numId w:val="0"/>
                        </w:numPr>
                        <w:tabs>
                          <w:tab w:val="left" w:pos="720"/>
                        </w:tabs>
                        <w:spacing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The Temporary Employment Register is open to all the eligible members of the community to register a general expression of interest. </w:t>
                      </w:r>
                    </w:p>
                    <w:p w:rsidR="00B9736E" w:rsidRPr="00250490" w:rsidRDefault="00B9736E" w:rsidP="006F5AA2">
                      <w:pPr>
                        <w:pStyle w:val="BodyNum"/>
                        <w:numPr>
                          <w:ilvl w:val="0"/>
                          <w:numId w:val="0"/>
                        </w:numPr>
                        <w:tabs>
                          <w:tab w:val="left" w:pos="720"/>
                        </w:tabs>
                        <w:spacing w:line="276" w:lineRule="auto"/>
                        <w:rPr>
                          <w:rFonts w:asciiTheme="minorHAnsi" w:eastAsiaTheme="minorHAnsi" w:hAnsiTheme="minorHAnsi" w:cstheme="minorBidi"/>
                          <w:sz w:val="22"/>
                          <w:szCs w:val="22"/>
                          <w:lang w:eastAsia="en-US"/>
                        </w:rPr>
                      </w:pPr>
                      <w:r w:rsidRPr="00E25AC3">
                        <w:rPr>
                          <w:rFonts w:asciiTheme="minorHAnsi" w:eastAsiaTheme="minorHAnsi" w:hAnsiTheme="minorHAnsi" w:cstheme="minorBidi"/>
                          <w:sz w:val="22"/>
                          <w:szCs w:val="22"/>
                          <w:lang w:eastAsia="en-US"/>
                        </w:rPr>
                        <w:t>We are seeking registrations from eligible candidates for non-ongoing (temporary) employment and intermittent/irregular (casual) employment opportunities across a broad range of classifications and business areas. Opportunities may vary across classification levels and may be for a specified term, for a specified task, or for duties that are irregular or intermittent. You should indicate the areas of work you have expertise and experience in and the areas you are interested in.</w:t>
                      </w:r>
                    </w:p>
                  </w:txbxContent>
                </v:textbox>
                <w10:wrap type="through" anchorx="page"/>
              </v:shape>
            </w:pict>
          </mc:Fallback>
        </mc:AlternateContent>
      </w:r>
      <w:r w:rsidR="0058108B" w:rsidRPr="00725151">
        <w:rPr>
          <w:noProof/>
        </w:rPr>
        <mc:AlternateContent>
          <mc:Choice Requires="wps">
            <w:drawing>
              <wp:anchor distT="0" distB="0" distL="114300" distR="114300" simplePos="0" relativeHeight="251652608" behindDoc="0" locked="0" layoutInCell="1" allowOverlap="1" wp14:anchorId="4A2EA67A" wp14:editId="7AB5618C">
                <wp:simplePos x="0" y="0"/>
                <wp:positionH relativeFrom="column">
                  <wp:posOffset>-666750</wp:posOffset>
                </wp:positionH>
                <wp:positionV relativeFrom="paragraph">
                  <wp:posOffset>161925</wp:posOffset>
                </wp:positionV>
                <wp:extent cx="7058025" cy="2762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7058025" cy="276225"/>
                        </a:xfrm>
                        <a:prstGeom prst="rect">
                          <a:avLst/>
                        </a:prstGeom>
                        <a:solidFill>
                          <a:schemeClr val="accent1"/>
                        </a:solidFill>
                        <a:ln w="6350">
                          <a:noFill/>
                        </a:ln>
                      </wps:spPr>
                      <wps:txbx>
                        <w:txbxContent>
                          <w:p w14:paraId="6D806644" w14:textId="77777777" w:rsidR="00B9736E" w:rsidRPr="002C5533" w:rsidRDefault="00B9736E" w:rsidP="0058108B">
                            <w:pPr>
                              <w:shd w:val="clear" w:color="auto" w:fill="DAEEF3" w:themeFill="accent5" w:themeFillTint="33"/>
                              <w:jc w:val="center"/>
                              <w:rPr>
                                <w:b/>
                              </w:rPr>
                            </w:pPr>
                            <w:r>
                              <w:rPr>
                                <w:b/>
                              </w:rPr>
                              <w:t xml:space="preserve">Office of Parliamentary Counsel’s Temporary Employment Register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BC268" id="Text Box 4" o:spid="_x0000_s1027" type="#_x0000_t202" style="position:absolute;margin-left:-52.5pt;margin-top:12.75pt;width:555.75pt;height:2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" fillcolor="#4f81bd [3204]" stroked="f" strokeweight=".5pt">
                <v:textbox>
                  <w:txbxContent>
                    <w:p w:rsidR="00B9736E" w:rsidRPr="002C5533" w:rsidRDefault="00B9736E" w:rsidP="0058108B">
                      <w:pPr>
                        <w:shd w:val="clear" w:color="auto" w:fill="DAEEF3" w:themeFill="accent5" w:themeFillTint="33"/>
                        <w:jc w:val="center"/>
                        <w:rPr>
                          <w:b/>
                        </w:rPr>
                      </w:pPr>
                      <w:r>
                        <w:rPr>
                          <w:b/>
                        </w:rPr>
                        <w:t xml:space="preserve">Office of Parliamentary Counsel’s Temporary Employment Register </w:t>
                      </w:r>
                    </w:p>
                  </w:txbxContent>
                </v:textbox>
              </v:shape>
            </w:pict>
          </mc:Fallback>
        </mc:AlternateContent>
      </w:r>
      <w:r w:rsidR="0058108B" w:rsidRPr="00725151">
        <w:rPr>
          <w:noProof/>
        </w:rPr>
        <mc:AlternateContent>
          <mc:Choice Requires="wps">
            <w:drawing>
              <wp:anchor distT="0" distB="0" distL="114300" distR="114300" simplePos="0" relativeHeight="251656704" behindDoc="0" locked="0" layoutInCell="1" allowOverlap="1" wp14:anchorId="1B6C1FCA" wp14:editId="1E0C3977">
                <wp:simplePos x="0" y="0"/>
                <wp:positionH relativeFrom="column">
                  <wp:posOffset>-638175</wp:posOffset>
                </wp:positionH>
                <wp:positionV relativeFrom="paragraph">
                  <wp:posOffset>469265</wp:posOffset>
                </wp:positionV>
                <wp:extent cx="2789555" cy="8591550"/>
                <wp:effectExtent l="0" t="0" r="10795" b="19050"/>
                <wp:wrapNone/>
                <wp:docPr id="1" name="Text Box 1"/>
                <wp:cNvGraphicFramePr/>
                <a:graphic xmlns:a="http://schemas.openxmlformats.org/drawingml/2006/main">
                  <a:graphicData uri="http://schemas.microsoft.com/office/word/2010/wordprocessingShape">
                    <wps:wsp>
                      <wps:cNvSpPr txBox="1"/>
                      <wps:spPr>
                        <a:xfrm>
                          <a:off x="0" y="0"/>
                          <a:ext cx="2789555" cy="8591550"/>
                        </a:xfrm>
                        <a:prstGeom prst="rect">
                          <a:avLst/>
                        </a:prstGeom>
                        <a:solidFill>
                          <a:schemeClr val="accent1">
                            <a:lumMod val="60000"/>
                            <a:lumOff val="40000"/>
                          </a:schemeClr>
                        </a:solidFill>
                        <a:ln>
                          <a:solidFill>
                            <a:schemeClr val="tx2"/>
                          </a:solidFill>
                        </a:ln>
                      </wps:spPr>
                      <wps:style>
                        <a:lnRef idx="2">
                          <a:schemeClr val="accent5"/>
                        </a:lnRef>
                        <a:fillRef idx="1">
                          <a:schemeClr val="lt1"/>
                        </a:fillRef>
                        <a:effectRef idx="0">
                          <a:schemeClr val="accent5"/>
                        </a:effectRef>
                        <a:fontRef idx="minor">
                          <a:schemeClr val="dk1"/>
                        </a:fontRef>
                      </wps:style>
                      <wps:txbx>
                        <w:txbxContent>
                          <w:p w14:paraId="3DE0B53F" w14:textId="77777777" w:rsidR="00B9736E" w:rsidRPr="00725151" w:rsidRDefault="00B9736E" w:rsidP="0058108B">
                            <w:pPr>
                              <w:spacing w:before="240"/>
                              <w:rPr>
                                <w:sz w:val="20"/>
                              </w:rPr>
                            </w:pPr>
                            <w:r w:rsidRPr="00725151">
                              <w:rPr>
                                <w:b/>
                                <w:sz w:val="20"/>
                              </w:rPr>
                              <w:t>Role type:</w:t>
                            </w:r>
                            <w:r w:rsidRPr="009241C2">
                              <w:rPr>
                                <w:sz w:val="20"/>
                              </w:rPr>
                              <w:t xml:space="preserve"> </w:t>
                            </w:r>
                            <w:r>
                              <w:rPr>
                                <w:sz w:val="20"/>
                              </w:rPr>
                              <w:t>Non-o</w:t>
                            </w:r>
                            <w:r w:rsidRPr="00725151">
                              <w:rPr>
                                <w:sz w:val="20"/>
                              </w:rPr>
                              <w:t>ngoing, full time</w:t>
                            </w:r>
                            <w:r>
                              <w:rPr>
                                <w:sz w:val="20"/>
                              </w:rPr>
                              <w:t xml:space="preserve">, part-time </w:t>
                            </w:r>
                          </w:p>
                          <w:p w14:paraId="7095FB8A" w14:textId="77777777" w:rsidR="00B9736E" w:rsidRPr="00725151" w:rsidRDefault="00B9736E" w:rsidP="0058108B">
                            <w:pPr>
                              <w:rPr>
                                <w:sz w:val="20"/>
                              </w:rPr>
                            </w:pPr>
                            <w:r w:rsidRPr="00725151">
                              <w:rPr>
                                <w:b/>
                                <w:sz w:val="20"/>
                              </w:rPr>
                              <w:t>Classification:</w:t>
                            </w:r>
                            <w:r>
                              <w:rPr>
                                <w:sz w:val="20"/>
                              </w:rPr>
                              <w:t xml:space="preserve"> various </w:t>
                            </w:r>
                          </w:p>
                          <w:p w14:paraId="44DFCC2D" w14:textId="741DC8A6" w:rsidR="00B9736E" w:rsidRPr="00725151" w:rsidRDefault="00B9736E" w:rsidP="0058108B">
                            <w:pPr>
                              <w:rPr>
                                <w:sz w:val="20"/>
                              </w:rPr>
                            </w:pPr>
                            <w:r w:rsidRPr="00725151">
                              <w:rPr>
                                <w:b/>
                                <w:sz w:val="20"/>
                              </w:rPr>
                              <w:t>Salary:</w:t>
                            </w:r>
                            <w:r w:rsidRPr="009241C2">
                              <w:rPr>
                                <w:sz w:val="20"/>
                              </w:rPr>
                              <w:t xml:space="preserve"> </w:t>
                            </w:r>
                            <w:r w:rsidRPr="004D5D82">
                              <w:rPr>
                                <w:sz w:val="20"/>
                              </w:rPr>
                              <w:t>$5</w:t>
                            </w:r>
                            <w:r w:rsidR="007E23E1">
                              <w:rPr>
                                <w:sz w:val="20"/>
                              </w:rPr>
                              <w:t>3,520 - $157,718</w:t>
                            </w:r>
                          </w:p>
                          <w:p w14:paraId="58A8BBAE" w14:textId="77777777" w:rsidR="00B9736E" w:rsidRPr="00725151" w:rsidRDefault="00B9736E" w:rsidP="0058108B">
                            <w:pPr>
                              <w:rPr>
                                <w:sz w:val="20"/>
                              </w:rPr>
                            </w:pPr>
                            <w:r w:rsidRPr="00725151">
                              <w:rPr>
                                <w:b/>
                                <w:sz w:val="20"/>
                              </w:rPr>
                              <w:t>Security Clearance</w:t>
                            </w:r>
                            <w:r w:rsidRPr="009241C2">
                              <w:rPr>
                                <w:b/>
                                <w:sz w:val="20"/>
                              </w:rPr>
                              <w:t>:</w:t>
                            </w:r>
                            <w:r w:rsidRPr="00725151">
                              <w:rPr>
                                <w:sz w:val="20"/>
                              </w:rPr>
                              <w:t xml:space="preserve"> Ability to obtain</w:t>
                            </w:r>
                            <w:r>
                              <w:rPr>
                                <w:sz w:val="20"/>
                              </w:rPr>
                              <w:t xml:space="preserve"> and maintain</w:t>
                            </w:r>
                            <w:r w:rsidRPr="00725151">
                              <w:rPr>
                                <w:sz w:val="20"/>
                              </w:rPr>
                              <w:t xml:space="preserve"> </w:t>
                            </w:r>
                            <w:r w:rsidRPr="000F6BE5">
                              <w:rPr>
                                <w:sz w:val="20"/>
                              </w:rPr>
                              <w:t>a baseline</w:t>
                            </w:r>
                            <w:r>
                              <w:rPr>
                                <w:sz w:val="20"/>
                              </w:rPr>
                              <w:t xml:space="preserve"> clearance.</w:t>
                            </w:r>
                          </w:p>
                          <w:p w14:paraId="5C34DA2D" w14:textId="77777777" w:rsidR="00B9736E" w:rsidRPr="00725151" w:rsidRDefault="00B9736E" w:rsidP="0058108B">
                            <w:pPr>
                              <w:spacing w:line="240" w:lineRule="auto"/>
                              <w:rPr>
                                <w:b/>
                                <w:sz w:val="20"/>
                              </w:rPr>
                            </w:pPr>
                            <w:r w:rsidRPr="00725151">
                              <w:rPr>
                                <w:b/>
                                <w:sz w:val="20"/>
                              </w:rPr>
                              <w:t>Location:</w:t>
                            </w:r>
                          </w:p>
                          <w:p w14:paraId="72A2D3A0" w14:textId="77777777" w:rsidR="00B9736E" w:rsidRPr="00725151" w:rsidRDefault="00B9736E" w:rsidP="0058108B">
                            <w:pPr>
                              <w:spacing w:line="240" w:lineRule="auto"/>
                              <w:rPr>
                                <w:sz w:val="20"/>
                              </w:rPr>
                            </w:pPr>
                            <w:r w:rsidRPr="00725151">
                              <w:rPr>
                                <w:sz w:val="20"/>
                              </w:rPr>
                              <w:t>Level 4, PWC Building</w:t>
                            </w:r>
                          </w:p>
                          <w:p w14:paraId="6B9D94D0" w14:textId="77777777" w:rsidR="00B9736E" w:rsidRPr="00725151" w:rsidRDefault="00B9736E" w:rsidP="0058108B">
                            <w:pPr>
                              <w:spacing w:line="240" w:lineRule="auto"/>
                              <w:rPr>
                                <w:sz w:val="20"/>
                              </w:rPr>
                            </w:pPr>
                            <w:r w:rsidRPr="00725151">
                              <w:rPr>
                                <w:sz w:val="20"/>
                              </w:rPr>
                              <w:t>28 Sydney Avenue</w:t>
                            </w:r>
                          </w:p>
                          <w:p w14:paraId="1762DACA" w14:textId="77777777" w:rsidR="00B9736E" w:rsidRPr="00725151" w:rsidRDefault="00B9736E" w:rsidP="0058108B">
                            <w:pPr>
                              <w:spacing w:line="240" w:lineRule="auto"/>
                              <w:rPr>
                                <w:sz w:val="20"/>
                              </w:rPr>
                            </w:pPr>
                            <w:r w:rsidRPr="00725151">
                              <w:rPr>
                                <w:sz w:val="20"/>
                              </w:rPr>
                              <w:t>Forrest ACT 2603</w:t>
                            </w:r>
                          </w:p>
                          <w:p w14:paraId="46702829" w14:textId="77777777" w:rsidR="00B9736E" w:rsidRPr="00725151" w:rsidRDefault="00B9736E" w:rsidP="0058108B">
                            <w:pPr>
                              <w:spacing w:line="240" w:lineRule="auto"/>
                              <w:rPr>
                                <w:b/>
                                <w:sz w:val="20"/>
                              </w:rPr>
                            </w:pPr>
                          </w:p>
                          <w:p w14:paraId="57C19040" w14:textId="77777777" w:rsidR="00B9736E" w:rsidRPr="00F918B0" w:rsidRDefault="00B9736E" w:rsidP="0058108B">
                            <w:pPr>
                              <w:spacing w:line="240" w:lineRule="auto"/>
                              <w:rPr>
                                <w:b/>
                                <w:sz w:val="20"/>
                              </w:rPr>
                            </w:pPr>
                            <w:r w:rsidRPr="00F918B0">
                              <w:rPr>
                                <w:b/>
                                <w:sz w:val="20"/>
                              </w:rPr>
                              <w:t>Contact:</w:t>
                            </w:r>
                          </w:p>
                          <w:p w14:paraId="37C7BB8C" w14:textId="77777777" w:rsidR="00B9736E" w:rsidRPr="00725151" w:rsidRDefault="00B9736E" w:rsidP="0058108B">
                            <w:pPr>
                              <w:spacing w:line="240" w:lineRule="auto"/>
                              <w:rPr>
                                <w:sz w:val="20"/>
                              </w:rPr>
                            </w:pPr>
                            <w:r w:rsidRPr="009A55EB">
                              <w:rPr>
                                <w:sz w:val="20"/>
                              </w:rPr>
                              <w:t>Email: Jobs@opc.gov.au</w:t>
                            </w:r>
                          </w:p>
                          <w:p w14:paraId="0472AA9A" w14:textId="77777777" w:rsidR="00B9736E" w:rsidRPr="00725151" w:rsidRDefault="00B9736E" w:rsidP="0058108B">
                            <w:pPr>
                              <w:spacing w:line="240" w:lineRule="auto"/>
                              <w:rPr>
                                <w:sz w:val="20"/>
                              </w:rPr>
                            </w:pPr>
                          </w:p>
                          <w:p w14:paraId="3E078706" w14:textId="303040D3" w:rsidR="00B9736E" w:rsidRPr="00725151" w:rsidRDefault="00B9736E" w:rsidP="0058108B">
                            <w:pPr>
                              <w:spacing w:line="240" w:lineRule="auto"/>
                              <w:rPr>
                                <w:sz w:val="20"/>
                              </w:rPr>
                            </w:pPr>
                            <w:r w:rsidRPr="00725151">
                              <w:rPr>
                                <w:b/>
                                <w:sz w:val="20"/>
                              </w:rPr>
                              <w:t xml:space="preserve">Closing </w:t>
                            </w:r>
                            <w:r>
                              <w:rPr>
                                <w:b/>
                                <w:sz w:val="20"/>
                              </w:rPr>
                              <w:t>d</w:t>
                            </w:r>
                            <w:r w:rsidRPr="00725151">
                              <w:rPr>
                                <w:b/>
                                <w:sz w:val="20"/>
                              </w:rPr>
                              <w:t>ate</w:t>
                            </w:r>
                            <w:r>
                              <w:rPr>
                                <w:b/>
                                <w:sz w:val="20"/>
                              </w:rPr>
                              <w:t xml:space="preserve"> and time</w:t>
                            </w:r>
                            <w:r w:rsidRPr="00725151">
                              <w:rPr>
                                <w:b/>
                                <w:sz w:val="20"/>
                              </w:rPr>
                              <w:t xml:space="preserve">: </w:t>
                            </w:r>
                            <w:r w:rsidR="00A30F40">
                              <w:rPr>
                                <w:b/>
                                <w:sz w:val="20"/>
                              </w:rPr>
                              <w:t>8 October</w:t>
                            </w:r>
                            <w:r w:rsidR="00411664">
                              <w:rPr>
                                <w:b/>
                                <w:sz w:val="20"/>
                              </w:rPr>
                              <w:t xml:space="preserve"> 202</w:t>
                            </w:r>
                            <w:r w:rsidR="00A30F40">
                              <w:rPr>
                                <w:b/>
                                <w:sz w:val="20"/>
                              </w:rPr>
                              <w:t>4</w:t>
                            </w:r>
                          </w:p>
                          <w:p w14:paraId="41D3CA0B" w14:textId="77777777" w:rsidR="00B9736E" w:rsidRDefault="00B9736E" w:rsidP="0058108B">
                            <w:pPr>
                              <w:spacing w:line="240" w:lineRule="auto"/>
                              <w:rPr>
                                <w:sz w:val="20"/>
                              </w:rPr>
                            </w:pPr>
                          </w:p>
                          <w:p w14:paraId="74FAF22B" w14:textId="77777777" w:rsidR="00B9736E" w:rsidRDefault="00B9736E" w:rsidP="0058108B">
                            <w:pPr>
                              <w:spacing w:line="240" w:lineRule="auto"/>
                              <w:rPr>
                                <w:sz w:val="20"/>
                              </w:rPr>
                            </w:pPr>
                          </w:p>
                          <w:p w14:paraId="5A294438" w14:textId="77777777" w:rsidR="00B9736E" w:rsidRPr="00691C87" w:rsidRDefault="00B9736E" w:rsidP="0058108B">
                            <w:pPr>
                              <w:spacing w:line="240" w:lineRule="auto"/>
                              <w:rPr>
                                <w:sz w:val="20"/>
                              </w:rPr>
                            </w:pPr>
                            <w:r w:rsidRPr="00725151">
                              <w:rPr>
                                <w:b/>
                                <w:sz w:val="20"/>
                              </w:rPr>
                              <w:t>Our Workplace:</w:t>
                            </w:r>
                            <w:r w:rsidRPr="00725151">
                              <w:rPr>
                                <w:sz w:val="20"/>
                              </w:rPr>
                              <w:t xml:space="preserve"> OPC is a Commonwealth government agency established under the </w:t>
                            </w:r>
                            <w:r w:rsidRPr="00725151">
                              <w:rPr>
                                <w:i/>
                                <w:sz w:val="20"/>
                              </w:rPr>
                              <w:t>Parliamentary Counsel Act 1970</w:t>
                            </w:r>
                            <w:r w:rsidRPr="00725151">
                              <w:rPr>
                                <w:sz w:val="20"/>
                              </w:rPr>
                              <w:t xml:space="preserve">. OPC is the Commonwealth’s principal provider of professional legislative drafting and publishing services. OPC delivers timely, high quality drafting and advisory services for Commonwealth legislation, prepares compilations of Commonwealth legislation as amended and publishes </w:t>
                            </w:r>
                            <w:r w:rsidRPr="00C95D49">
                              <w:rPr>
                                <w:sz w:val="20"/>
                              </w:rPr>
                              <w:t>laws and instruments on behalf of more than</w:t>
                            </w:r>
                            <w:r>
                              <w:rPr>
                                <w:sz w:val="20"/>
                              </w:rPr>
                              <w:t xml:space="preserve"> </w:t>
                            </w:r>
                            <w:r w:rsidRPr="00C95D49">
                              <w:rPr>
                                <w:sz w:val="20"/>
                              </w:rPr>
                              <w:t>70 agencies.</w:t>
                            </w:r>
                            <w:r w:rsidRPr="00725151">
                              <w:rPr>
                                <w:sz w:val="20"/>
                              </w:rPr>
                              <w:t xml:space="preserve"> OPC also provides comprehensive, free access to Commonwealth legislation and related material through the Federal Register of Legislation website.</w:t>
                            </w:r>
                            <w:r>
                              <w:rPr>
                                <w:sz w:val="20"/>
                              </w:rPr>
                              <w:t xml:space="preserve"> </w:t>
                            </w:r>
                            <w:r w:rsidRPr="00725151">
                              <w:rPr>
                                <w:sz w:val="20"/>
                              </w:rPr>
                              <w:t xml:space="preserve">OPC has </w:t>
                            </w:r>
                            <w:r>
                              <w:rPr>
                                <w:sz w:val="20"/>
                              </w:rPr>
                              <w:t xml:space="preserve">approximately </w:t>
                            </w:r>
                            <w:r w:rsidRPr="00725151">
                              <w:rPr>
                                <w:sz w:val="20"/>
                              </w:rPr>
                              <w:t>1</w:t>
                            </w:r>
                            <w:r>
                              <w:rPr>
                                <w:sz w:val="20"/>
                              </w:rPr>
                              <w:t>1</w:t>
                            </w:r>
                            <w:r w:rsidRPr="00725151">
                              <w:rPr>
                                <w:sz w:val="20"/>
                              </w:rPr>
                              <w:t>0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C1FCA" id="_x0000_t202" coordsize="21600,21600" o:spt="202" path="m,l,21600r21600,l21600,xe">
                <v:stroke joinstyle="miter"/>
                <v:path gradientshapeok="t" o:connecttype="rect"/>
              </v:shapetype>
              <v:shape id="Text Box 1" o:spid="_x0000_s1028" type="#_x0000_t202" style="position:absolute;margin-left:-50.25pt;margin-top:36.95pt;width:219.65pt;height:6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" fillcolor="#95b3d7 [1940]" strokecolor="#1f497d [3215]" strokeweight="2pt">
                <v:textbox>
                  <w:txbxContent>
                    <w:p w14:paraId="3DE0B53F" w14:textId="77777777" w:rsidR="00B9736E" w:rsidRPr="00725151" w:rsidRDefault="00B9736E" w:rsidP="0058108B">
                      <w:pPr>
                        <w:spacing w:before="240"/>
                        <w:rPr>
                          <w:sz w:val="20"/>
                        </w:rPr>
                      </w:pPr>
                      <w:r w:rsidRPr="00725151">
                        <w:rPr>
                          <w:b/>
                          <w:sz w:val="20"/>
                        </w:rPr>
                        <w:t>Role type:</w:t>
                      </w:r>
                      <w:r w:rsidRPr="009241C2">
                        <w:rPr>
                          <w:sz w:val="20"/>
                        </w:rPr>
                        <w:t xml:space="preserve"> </w:t>
                      </w:r>
                      <w:r>
                        <w:rPr>
                          <w:sz w:val="20"/>
                        </w:rPr>
                        <w:t>Non-o</w:t>
                      </w:r>
                      <w:r w:rsidRPr="00725151">
                        <w:rPr>
                          <w:sz w:val="20"/>
                        </w:rPr>
                        <w:t>ngoing, full time</w:t>
                      </w:r>
                      <w:r>
                        <w:rPr>
                          <w:sz w:val="20"/>
                        </w:rPr>
                        <w:t xml:space="preserve">, part-time </w:t>
                      </w:r>
                    </w:p>
                    <w:p w14:paraId="7095FB8A" w14:textId="77777777" w:rsidR="00B9736E" w:rsidRPr="00725151" w:rsidRDefault="00B9736E" w:rsidP="0058108B">
                      <w:pPr>
                        <w:rPr>
                          <w:sz w:val="20"/>
                        </w:rPr>
                      </w:pPr>
                      <w:r w:rsidRPr="00725151">
                        <w:rPr>
                          <w:b/>
                          <w:sz w:val="20"/>
                        </w:rPr>
                        <w:t>Classification:</w:t>
                      </w:r>
                      <w:r>
                        <w:rPr>
                          <w:sz w:val="20"/>
                        </w:rPr>
                        <w:t xml:space="preserve"> various </w:t>
                      </w:r>
                    </w:p>
                    <w:p w14:paraId="44DFCC2D" w14:textId="741DC8A6" w:rsidR="00B9736E" w:rsidRPr="00725151" w:rsidRDefault="00B9736E" w:rsidP="0058108B">
                      <w:pPr>
                        <w:rPr>
                          <w:sz w:val="20"/>
                        </w:rPr>
                      </w:pPr>
                      <w:r w:rsidRPr="00725151">
                        <w:rPr>
                          <w:b/>
                          <w:sz w:val="20"/>
                        </w:rPr>
                        <w:t>Salary:</w:t>
                      </w:r>
                      <w:r w:rsidRPr="009241C2">
                        <w:rPr>
                          <w:sz w:val="20"/>
                        </w:rPr>
                        <w:t xml:space="preserve"> </w:t>
                      </w:r>
                      <w:r w:rsidRPr="004D5D82">
                        <w:rPr>
                          <w:sz w:val="20"/>
                        </w:rPr>
                        <w:t>$5</w:t>
                      </w:r>
                      <w:r w:rsidR="007E23E1">
                        <w:rPr>
                          <w:sz w:val="20"/>
                        </w:rPr>
                        <w:t>3,520 - $157,718</w:t>
                      </w:r>
                    </w:p>
                    <w:p w14:paraId="58A8BBAE" w14:textId="77777777" w:rsidR="00B9736E" w:rsidRPr="00725151" w:rsidRDefault="00B9736E" w:rsidP="0058108B">
                      <w:pPr>
                        <w:rPr>
                          <w:sz w:val="20"/>
                        </w:rPr>
                      </w:pPr>
                      <w:r w:rsidRPr="00725151">
                        <w:rPr>
                          <w:b/>
                          <w:sz w:val="20"/>
                        </w:rPr>
                        <w:t>Security Clearance</w:t>
                      </w:r>
                      <w:r w:rsidRPr="009241C2">
                        <w:rPr>
                          <w:b/>
                          <w:sz w:val="20"/>
                        </w:rPr>
                        <w:t>:</w:t>
                      </w:r>
                      <w:r w:rsidRPr="00725151">
                        <w:rPr>
                          <w:sz w:val="20"/>
                        </w:rPr>
                        <w:t xml:space="preserve"> Ability to obtain</w:t>
                      </w:r>
                      <w:r>
                        <w:rPr>
                          <w:sz w:val="20"/>
                        </w:rPr>
                        <w:t xml:space="preserve"> and maintain</w:t>
                      </w:r>
                      <w:r w:rsidRPr="00725151">
                        <w:rPr>
                          <w:sz w:val="20"/>
                        </w:rPr>
                        <w:t xml:space="preserve"> </w:t>
                      </w:r>
                      <w:r w:rsidRPr="000F6BE5">
                        <w:rPr>
                          <w:sz w:val="20"/>
                        </w:rPr>
                        <w:t>a baseline</w:t>
                      </w:r>
                      <w:r>
                        <w:rPr>
                          <w:sz w:val="20"/>
                        </w:rPr>
                        <w:t xml:space="preserve"> clearance.</w:t>
                      </w:r>
                    </w:p>
                    <w:p w14:paraId="5C34DA2D" w14:textId="77777777" w:rsidR="00B9736E" w:rsidRPr="00725151" w:rsidRDefault="00B9736E" w:rsidP="0058108B">
                      <w:pPr>
                        <w:spacing w:line="240" w:lineRule="auto"/>
                        <w:rPr>
                          <w:b/>
                          <w:sz w:val="20"/>
                        </w:rPr>
                      </w:pPr>
                      <w:r w:rsidRPr="00725151">
                        <w:rPr>
                          <w:b/>
                          <w:sz w:val="20"/>
                        </w:rPr>
                        <w:t>Location:</w:t>
                      </w:r>
                    </w:p>
                    <w:p w14:paraId="72A2D3A0" w14:textId="77777777" w:rsidR="00B9736E" w:rsidRPr="00725151" w:rsidRDefault="00B9736E" w:rsidP="0058108B">
                      <w:pPr>
                        <w:spacing w:line="240" w:lineRule="auto"/>
                        <w:rPr>
                          <w:sz w:val="20"/>
                        </w:rPr>
                      </w:pPr>
                      <w:r w:rsidRPr="00725151">
                        <w:rPr>
                          <w:sz w:val="20"/>
                        </w:rPr>
                        <w:t>Level 4, PWC Building</w:t>
                      </w:r>
                    </w:p>
                    <w:p w14:paraId="6B9D94D0" w14:textId="77777777" w:rsidR="00B9736E" w:rsidRPr="00725151" w:rsidRDefault="00B9736E" w:rsidP="0058108B">
                      <w:pPr>
                        <w:spacing w:line="240" w:lineRule="auto"/>
                        <w:rPr>
                          <w:sz w:val="20"/>
                        </w:rPr>
                      </w:pPr>
                      <w:r w:rsidRPr="00725151">
                        <w:rPr>
                          <w:sz w:val="20"/>
                        </w:rPr>
                        <w:t>28 Sydney Avenue</w:t>
                      </w:r>
                    </w:p>
                    <w:p w14:paraId="1762DACA" w14:textId="77777777" w:rsidR="00B9736E" w:rsidRPr="00725151" w:rsidRDefault="00B9736E" w:rsidP="0058108B">
                      <w:pPr>
                        <w:spacing w:line="240" w:lineRule="auto"/>
                        <w:rPr>
                          <w:sz w:val="20"/>
                        </w:rPr>
                      </w:pPr>
                      <w:r w:rsidRPr="00725151">
                        <w:rPr>
                          <w:sz w:val="20"/>
                        </w:rPr>
                        <w:t>Forrest ACT 2603</w:t>
                      </w:r>
                    </w:p>
                    <w:p w14:paraId="46702829" w14:textId="77777777" w:rsidR="00B9736E" w:rsidRPr="00725151" w:rsidRDefault="00B9736E" w:rsidP="0058108B">
                      <w:pPr>
                        <w:spacing w:line="240" w:lineRule="auto"/>
                        <w:rPr>
                          <w:b/>
                          <w:sz w:val="20"/>
                        </w:rPr>
                      </w:pPr>
                    </w:p>
                    <w:p w14:paraId="57C19040" w14:textId="77777777" w:rsidR="00B9736E" w:rsidRPr="00F918B0" w:rsidRDefault="00B9736E" w:rsidP="0058108B">
                      <w:pPr>
                        <w:spacing w:line="240" w:lineRule="auto"/>
                        <w:rPr>
                          <w:b/>
                          <w:sz w:val="20"/>
                        </w:rPr>
                      </w:pPr>
                      <w:r w:rsidRPr="00F918B0">
                        <w:rPr>
                          <w:b/>
                          <w:sz w:val="20"/>
                        </w:rPr>
                        <w:t>Contact:</w:t>
                      </w:r>
                    </w:p>
                    <w:p w14:paraId="37C7BB8C" w14:textId="77777777" w:rsidR="00B9736E" w:rsidRPr="00725151" w:rsidRDefault="00B9736E" w:rsidP="0058108B">
                      <w:pPr>
                        <w:spacing w:line="240" w:lineRule="auto"/>
                        <w:rPr>
                          <w:sz w:val="20"/>
                        </w:rPr>
                      </w:pPr>
                      <w:r w:rsidRPr="009A55EB">
                        <w:rPr>
                          <w:sz w:val="20"/>
                        </w:rPr>
                        <w:t>Email: Jobs@opc.gov.au</w:t>
                      </w:r>
                    </w:p>
                    <w:p w14:paraId="0472AA9A" w14:textId="77777777" w:rsidR="00B9736E" w:rsidRPr="00725151" w:rsidRDefault="00B9736E" w:rsidP="0058108B">
                      <w:pPr>
                        <w:spacing w:line="240" w:lineRule="auto"/>
                        <w:rPr>
                          <w:sz w:val="20"/>
                        </w:rPr>
                      </w:pPr>
                    </w:p>
                    <w:p w14:paraId="3E078706" w14:textId="303040D3" w:rsidR="00B9736E" w:rsidRPr="00725151" w:rsidRDefault="00B9736E" w:rsidP="0058108B">
                      <w:pPr>
                        <w:spacing w:line="240" w:lineRule="auto"/>
                        <w:rPr>
                          <w:sz w:val="20"/>
                        </w:rPr>
                      </w:pPr>
                      <w:r w:rsidRPr="00725151">
                        <w:rPr>
                          <w:b/>
                          <w:sz w:val="20"/>
                        </w:rPr>
                        <w:t xml:space="preserve">Closing </w:t>
                      </w:r>
                      <w:r>
                        <w:rPr>
                          <w:b/>
                          <w:sz w:val="20"/>
                        </w:rPr>
                        <w:t>d</w:t>
                      </w:r>
                      <w:r w:rsidRPr="00725151">
                        <w:rPr>
                          <w:b/>
                          <w:sz w:val="20"/>
                        </w:rPr>
                        <w:t>ate</w:t>
                      </w:r>
                      <w:r>
                        <w:rPr>
                          <w:b/>
                          <w:sz w:val="20"/>
                        </w:rPr>
                        <w:t xml:space="preserve"> and time</w:t>
                      </w:r>
                      <w:r w:rsidRPr="00725151">
                        <w:rPr>
                          <w:b/>
                          <w:sz w:val="20"/>
                        </w:rPr>
                        <w:t xml:space="preserve">: </w:t>
                      </w:r>
                      <w:r w:rsidR="00A30F40">
                        <w:rPr>
                          <w:b/>
                          <w:sz w:val="20"/>
                        </w:rPr>
                        <w:t>8 October</w:t>
                      </w:r>
                      <w:r w:rsidR="00411664">
                        <w:rPr>
                          <w:b/>
                          <w:sz w:val="20"/>
                        </w:rPr>
                        <w:t xml:space="preserve"> 202</w:t>
                      </w:r>
                      <w:r w:rsidR="00A30F40">
                        <w:rPr>
                          <w:b/>
                          <w:sz w:val="20"/>
                        </w:rPr>
                        <w:t>4</w:t>
                      </w:r>
                    </w:p>
                    <w:p w14:paraId="41D3CA0B" w14:textId="77777777" w:rsidR="00B9736E" w:rsidRDefault="00B9736E" w:rsidP="0058108B">
                      <w:pPr>
                        <w:spacing w:line="240" w:lineRule="auto"/>
                        <w:rPr>
                          <w:sz w:val="20"/>
                        </w:rPr>
                      </w:pPr>
                    </w:p>
                    <w:p w14:paraId="74FAF22B" w14:textId="77777777" w:rsidR="00B9736E" w:rsidRDefault="00B9736E" w:rsidP="0058108B">
                      <w:pPr>
                        <w:spacing w:line="240" w:lineRule="auto"/>
                        <w:rPr>
                          <w:sz w:val="20"/>
                        </w:rPr>
                      </w:pPr>
                    </w:p>
                    <w:p w14:paraId="5A294438" w14:textId="77777777" w:rsidR="00B9736E" w:rsidRPr="00691C87" w:rsidRDefault="00B9736E" w:rsidP="0058108B">
                      <w:pPr>
                        <w:spacing w:line="240" w:lineRule="auto"/>
                        <w:rPr>
                          <w:sz w:val="20"/>
                        </w:rPr>
                      </w:pPr>
                      <w:r w:rsidRPr="00725151">
                        <w:rPr>
                          <w:b/>
                          <w:sz w:val="20"/>
                        </w:rPr>
                        <w:t>Our Workplace:</w:t>
                      </w:r>
                      <w:r w:rsidRPr="00725151">
                        <w:rPr>
                          <w:sz w:val="20"/>
                        </w:rPr>
                        <w:t xml:space="preserve"> OPC is a Commonwealth government agency established under the </w:t>
                      </w:r>
                      <w:r w:rsidRPr="00725151">
                        <w:rPr>
                          <w:i/>
                          <w:sz w:val="20"/>
                        </w:rPr>
                        <w:t>Parliamentary Counsel Act 1970</w:t>
                      </w:r>
                      <w:r w:rsidRPr="00725151">
                        <w:rPr>
                          <w:sz w:val="20"/>
                        </w:rPr>
                        <w:t xml:space="preserve">. OPC is the Commonwealth’s principal provider of professional legislative drafting and publishing services. OPC delivers timely, high quality drafting and advisory services for Commonwealth legislation, prepares compilations of Commonwealth legislation as amended and publishes </w:t>
                      </w:r>
                      <w:r w:rsidRPr="00C95D49">
                        <w:rPr>
                          <w:sz w:val="20"/>
                        </w:rPr>
                        <w:t>laws and instruments on behalf of more than</w:t>
                      </w:r>
                      <w:r>
                        <w:rPr>
                          <w:sz w:val="20"/>
                        </w:rPr>
                        <w:t xml:space="preserve"> </w:t>
                      </w:r>
                      <w:r w:rsidRPr="00C95D49">
                        <w:rPr>
                          <w:sz w:val="20"/>
                        </w:rPr>
                        <w:t>70 agencies.</w:t>
                      </w:r>
                      <w:r w:rsidRPr="00725151">
                        <w:rPr>
                          <w:sz w:val="20"/>
                        </w:rPr>
                        <w:t xml:space="preserve"> OPC also provides comprehensive, free access to Commonwealth legislation and related material through the Federal Register of Legislation website.</w:t>
                      </w:r>
                      <w:r>
                        <w:rPr>
                          <w:sz w:val="20"/>
                        </w:rPr>
                        <w:t xml:space="preserve"> </w:t>
                      </w:r>
                      <w:r w:rsidRPr="00725151">
                        <w:rPr>
                          <w:sz w:val="20"/>
                        </w:rPr>
                        <w:t xml:space="preserve">OPC has </w:t>
                      </w:r>
                      <w:r>
                        <w:rPr>
                          <w:sz w:val="20"/>
                        </w:rPr>
                        <w:t xml:space="preserve">approximately </w:t>
                      </w:r>
                      <w:r w:rsidRPr="00725151">
                        <w:rPr>
                          <w:sz w:val="20"/>
                        </w:rPr>
                        <w:t>1</w:t>
                      </w:r>
                      <w:r>
                        <w:rPr>
                          <w:sz w:val="20"/>
                        </w:rPr>
                        <w:t>1</w:t>
                      </w:r>
                      <w:r w:rsidRPr="00725151">
                        <w:rPr>
                          <w:sz w:val="20"/>
                        </w:rPr>
                        <w:t>0 staff.</w:t>
                      </w:r>
                    </w:p>
                  </w:txbxContent>
                </v:textbox>
              </v:shape>
            </w:pict>
          </mc:Fallback>
        </mc:AlternateContent>
      </w:r>
      <w:r w:rsidR="0058108B" w:rsidRPr="00725151">
        <w:br w:type="page"/>
      </w:r>
    </w:p>
    <w:p w14:paraId="041E8A5C" w14:textId="77777777" w:rsidR="0058108B" w:rsidRDefault="0058108B" w:rsidP="00174846">
      <w:pPr>
        <w:pStyle w:val="Head1"/>
      </w:pPr>
      <w:r w:rsidRPr="00725151">
        <w:rPr>
          <w:rFonts w:asciiTheme="minorHAnsi" w:eastAsiaTheme="minorHAnsi" w:hAnsiTheme="minorHAnsi" w:cstheme="minorBidi"/>
          <w:i/>
          <w:noProof/>
          <w:color w:val="002060"/>
          <w:kern w:val="0"/>
          <w:sz w:val="22"/>
          <w:szCs w:val="22"/>
          <w:lang w:eastAsia="en-US"/>
        </w:rPr>
        <w:lastRenderedPageBreak/>
        <mc:AlternateContent>
          <mc:Choice Requires="wps">
            <w:drawing>
              <wp:anchor distT="0" distB="0" distL="114300" distR="114300" simplePos="0" relativeHeight="251664896" behindDoc="0" locked="0" layoutInCell="1" allowOverlap="1" wp14:anchorId="56053CBB" wp14:editId="21F7BC1C">
                <wp:simplePos x="0" y="0"/>
                <wp:positionH relativeFrom="column">
                  <wp:posOffset>-453086</wp:posOffset>
                </wp:positionH>
                <wp:positionV relativeFrom="paragraph">
                  <wp:posOffset>232410</wp:posOffset>
                </wp:positionV>
                <wp:extent cx="6229350" cy="2667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229350" cy="266700"/>
                        </a:xfrm>
                        <a:prstGeom prst="rect">
                          <a:avLst/>
                        </a:prstGeom>
                        <a:solidFill>
                          <a:schemeClr val="tx2">
                            <a:lumMod val="60000"/>
                            <a:lumOff val="40000"/>
                          </a:schemeClr>
                        </a:solidFill>
                        <a:ln w="6350">
                          <a:solidFill>
                            <a:prstClr val="black"/>
                          </a:solidFill>
                        </a:ln>
                      </wps:spPr>
                      <wps:txbx>
                        <w:txbxContent>
                          <w:p w14:paraId="19E120FC" w14:textId="77777777" w:rsidR="00B9736E" w:rsidRPr="002C5533" w:rsidRDefault="00B9736E" w:rsidP="00E25AC3">
                            <w:pPr>
                              <w:shd w:val="clear" w:color="auto" w:fill="DAEEF3" w:themeFill="accent5" w:themeFillTint="33"/>
                              <w:jc w:val="center"/>
                              <w:rPr>
                                <w:b/>
                              </w:rPr>
                            </w:pPr>
                            <w:r>
                              <w:rPr>
                                <w:b/>
                              </w:rPr>
                              <w:t xml:space="preserve">Office of Parliamentary Counsel’s Temporary Employment Register </w:t>
                            </w:r>
                          </w:p>
                          <w:p w14:paraId="6CBB2EFF" w14:textId="77777777" w:rsidR="00B9736E" w:rsidRDefault="00B9736E" w:rsidP="0058108B">
                            <w:pPr>
                              <w:shd w:val="clear" w:color="auto" w:fill="DAEEF3" w:themeFill="accent5" w:themeFillTint="33"/>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93D4F" id="Text Box 2" o:spid="_x0000_s1029" type="#_x0000_t202" style="position:absolute;margin-left:-35.7pt;margin-top:18.3pt;width:490.5pt;height:21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" fillcolor="#548dd4 [1951]" strokeweight=".5pt">
                <v:textbox>
                  <w:txbxContent>
                    <w:p w:rsidR="00B9736E" w:rsidRPr="002C5533" w:rsidRDefault="00B9736E" w:rsidP="00E25AC3">
                      <w:pPr>
                        <w:shd w:val="clear" w:color="auto" w:fill="DAEEF3" w:themeFill="accent5" w:themeFillTint="33"/>
                        <w:jc w:val="center"/>
                        <w:rPr>
                          <w:b/>
                        </w:rPr>
                      </w:pPr>
                      <w:r>
                        <w:rPr>
                          <w:b/>
                        </w:rPr>
                        <w:t xml:space="preserve">Office of Parliamentary Counsel’s Temporary Employment Register </w:t>
                      </w:r>
                    </w:p>
                    <w:p w:rsidR="00B9736E" w:rsidRDefault="00B9736E" w:rsidP="0058108B">
                      <w:pPr>
                        <w:shd w:val="clear" w:color="auto" w:fill="DAEEF3" w:themeFill="accent5" w:themeFillTint="33"/>
                        <w:jc w:val="center"/>
                      </w:pPr>
                    </w:p>
                  </w:txbxContent>
                </v:textbox>
              </v:shape>
            </w:pict>
          </mc:Fallback>
        </mc:AlternateContent>
      </w:r>
    </w:p>
    <w:p w14:paraId="22AE96F5" w14:textId="77777777" w:rsidR="008E17F3" w:rsidRDefault="008E17F3" w:rsidP="00174846">
      <w:pPr>
        <w:pStyle w:val="Head1"/>
      </w:pPr>
    </w:p>
    <w:p w14:paraId="1EE1FCF0" w14:textId="77777777" w:rsidR="0058108B" w:rsidRPr="005D1B18" w:rsidRDefault="0058108B" w:rsidP="0058108B">
      <w:pPr>
        <w:pStyle w:val="Body"/>
        <w:spacing w:before="120"/>
        <w:rPr>
          <w:rFonts w:asciiTheme="minorHAnsi" w:hAnsiTheme="minorHAnsi" w:cstheme="minorHAnsi"/>
          <w:b/>
          <w:sz w:val="22"/>
          <w:szCs w:val="22"/>
        </w:rPr>
      </w:pPr>
      <w:r w:rsidRPr="005D1B18">
        <w:rPr>
          <w:rFonts w:asciiTheme="minorHAnsi" w:hAnsiTheme="minorHAnsi" w:cstheme="minorHAnsi"/>
          <w:b/>
          <w:sz w:val="22"/>
          <w:szCs w:val="22"/>
        </w:rPr>
        <w:t>How to Apply</w:t>
      </w:r>
    </w:p>
    <w:p w14:paraId="5EB1450C" w14:textId="77777777" w:rsidR="0058108B" w:rsidRPr="005D1B18" w:rsidRDefault="00E25AC3" w:rsidP="0058108B">
      <w:pPr>
        <w:pStyle w:val="Body"/>
        <w:spacing w:before="120"/>
        <w:rPr>
          <w:rFonts w:asciiTheme="minorHAnsi" w:hAnsiTheme="minorHAnsi" w:cstheme="minorHAnsi"/>
          <w:sz w:val="22"/>
          <w:szCs w:val="22"/>
        </w:rPr>
      </w:pPr>
      <w:r w:rsidRPr="005D1B18">
        <w:rPr>
          <w:rFonts w:asciiTheme="minorHAnsi" w:hAnsiTheme="minorHAnsi" w:cstheme="minorHAnsi"/>
          <w:sz w:val="22"/>
          <w:szCs w:val="22"/>
        </w:rPr>
        <w:t xml:space="preserve">To apply for the temporary employment Register, please provide, </w:t>
      </w:r>
    </w:p>
    <w:p w14:paraId="51B2D099" w14:textId="77777777" w:rsidR="0058108B" w:rsidRPr="005D1B18" w:rsidRDefault="00E25AC3" w:rsidP="0058108B">
      <w:pPr>
        <w:pStyle w:val="BodyPara"/>
        <w:numPr>
          <w:ilvl w:val="1"/>
          <w:numId w:val="15"/>
        </w:numPr>
        <w:spacing w:before="120"/>
        <w:rPr>
          <w:rFonts w:asciiTheme="minorHAnsi" w:hAnsiTheme="minorHAnsi" w:cstheme="minorHAnsi"/>
          <w:sz w:val="22"/>
          <w:szCs w:val="22"/>
        </w:rPr>
      </w:pPr>
      <w:r w:rsidRPr="005D1B18">
        <w:rPr>
          <w:rFonts w:asciiTheme="minorHAnsi" w:hAnsiTheme="minorHAnsi" w:cstheme="minorHAnsi"/>
          <w:sz w:val="22"/>
          <w:szCs w:val="22"/>
        </w:rPr>
        <w:t xml:space="preserve">a current resume which includes your work history </w:t>
      </w:r>
      <w:r w:rsidR="0058108B" w:rsidRPr="005D1B18">
        <w:rPr>
          <w:rFonts w:asciiTheme="minorHAnsi" w:hAnsiTheme="minorHAnsi" w:cstheme="minorHAnsi"/>
          <w:sz w:val="22"/>
          <w:szCs w:val="22"/>
        </w:rPr>
        <w:t>;</w:t>
      </w:r>
    </w:p>
    <w:p w14:paraId="53F9655B" w14:textId="77777777" w:rsidR="0058108B" w:rsidRPr="005D1B18" w:rsidRDefault="00E25AC3" w:rsidP="0058108B">
      <w:pPr>
        <w:pStyle w:val="BodyPara"/>
        <w:numPr>
          <w:ilvl w:val="1"/>
          <w:numId w:val="15"/>
        </w:numPr>
        <w:spacing w:before="120"/>
        <w:rPr>
          <w:rFonts w:asciiTheme="minorHAnsi" w:hAnsiTheme="minorHAnsi" w:cstheme="minorHAnsi"/>
          <w:sz w:val="22"/>
          <w:szCs w:val="22"/>
        </w:rPr>
      </w:pPr>
      <w:bookmarkStart w:id="0" w:name="_Toc66183707"/>
      <w:r w:rsidRPr="005D1B18">
        <w:rPr>
          <w:rFonts w:asciiTheme="minorHAnsi" w:hAnsiTheme="minorHAnsi" w:cstheme="minorHAnsi"/>
          <w:sz w:val="22"/>
          <w:szCs w:val="22"/>
        </w:rPr>
        <w:t xml:space="preserve">the completed coversheet (provided as Attachment A) </w:t>
      </w:r>
    </w:p>
    <w:bookmarkEnd w:id="0"/>
    <w:p w14:paraId="21B243DB" w14:textId="77777777" w:rsidR="0058108B" w:rsidRPr="005D1B18" w:rsidRDefault="0058108B" w:rsidP="0058108B">
      <w:pPr>
        <w:pStyle w:val="Body"/>
        <w:spacing w:before="120"/>
        <w:rPr>
          <w:rFonts w:asciiTheme="minorHAnsi" w:hAnsiTheme="minorHAnsi" w:cstheme="minorHAnsi"/>
          <w:sz w:val="22"/>
          <w:szCs w:val="22"/>
        </w:rPr>
      </w:pPr>
      <w:r w:rsidRPr="005D1B18">
        <w:rPr>
          <w:rFonts w:asciiTheme="minorHAnsi" w:hAnsiTheme="minorHAnsi" w:cstheme="minorHAnsi"/>
          <w:sz w:val="22"/>
          <w:szCs w:val="22"/>
        </w:rPr>
        <w:t>Please send your completed application to the Recruitment Officer at OPC by email or post.</w:t>
      </w:r>
    </w:p>
    <w:p w14:paraId="4EE1DC55" w14:textId="77777777" w:rsidR="0058108B" w:rsidRPr="005D1B18" w:rsidRDefault="0058108B" w:rsidP="0058108B">
      <w:pPr>
        <w:pStyle w:val="Body"/>
        <w:spacing w:before="120"/>
        <w:ind w:left="1418" w:hanging="1418"/>
        <w:rPr>
          <w:rFonts w:asciiTheme="minorHAnsi" w:hAnsiTheme="minorHAnsi" w:cstheme="minorHAnsi"/>
          <w:sz w:val="22"/>
          <w:szCs w:val="22"/>
        </w:rPr>
      </w:pPr>
      <w:r w:rsidRPr="005D1B18">
        <w:rPr>
          <w:rFonts w:asciiTheme="minorHAnsi" w:hAnsiTheme="minorHAnsi" w:cstheme="minorHAnsi"/>
          <w:sz w:val="22"/>
          <w:szCs w:val="22"/>
        </w:rPr>
        <w:t>Email</w:t>
      </w:r>
      <w:r w:rsidRPr="005D1B18">
        <w:rPr>
          <w:rFonts w:asciiTheme="minorHAnsi" w:hAnsiTheme="minorHAnsi" w:cstheme="minorHAnsi"/>
          <w:sz w:val="22"/>
          <w:szCs w:val="22"/>
        </w:rPr>
        <w:tab/>
      </w:r>
      <w:r w:rsidRPr="005D1B18">
        <w:rPr>
          <w:rFonts w:asciiTheme="minorHAnsi" w:hAnsiTheme="minorHAnsi" w:cstheme="minorHAnsi"/>
          <w:b/>
          <w:sz w:val="22"/>
          <w:szCs w:val="22"/>
        </w:rPr>
        <w:t>jobs@opc.gov.au</w:t>
      </w:r>
      <w:r w:rsidRPr="005D1B18">
        <w:rPr>
          <w:rFonts w:asciiTheme="minorHAnsi" w:hAnsiTheme="minorHAnsi" w:cstheme="minorHAnsi"/>
          <w:sz w:val="22"/>
          <w:szCs w:val="22"/>
        </w:rPr>
        <w:t xml:space="preserve"> (it is preferable that you submit your application and any supporting documents in PDF format.)</w:t>
      </w:r>
    </w:p>
    <w:p w14:paraId="49CE966C" w14:textId="77777777" w:rsidR="0058108B" w:rsidRPr="005D1B18" w:rsidRDefault="0058108B" w:rsidP="0058108B">
      <w:pPr>
        <w:pStyle w:val="Body"/>
        <w:spacing w:before="120"/>
        <w:ind w:left="1418" w:hanging="1418"/>
        <w:rPr>
          <w:rFonts w:asciiTheme="minorHAnsi" w:hAnsiTheme="minorHAnsi" w:cstheme="minorHAnsi"/>
          <w:sz w:val="22"/>
          <w:szCs w:val="22"/>
        </w:rPr>
      </w:pPr>
      <w:r w:rsidRPr="005D1B18">
        <w:rPr>
          <w:rFonts w:asciiTheme="minorHAnsi" w:hAnsiTheme="minorHAnsi" w:cstheme="minorHAnsi"/>
          <w:sz w:val="22"/>
          <w:szCs w:val="22"/>
        </w:rPr>
        <w:t>Postal address</w:t>
      </w:r>
      <w:r w:rsidRPr="005D1B18">
        <w:rPr>
          <w:rFonts w:asciiTheme="minorHAnsi" w:hAnsiTheme="minorHAnsi" w:cstheme="minorHAnsi"/>
          <w:sz w:val="22"/>
          <w:szCs w:val="22"/>
        </w:rPr>
        <w:tab/>
        <w:t>Office of Parliamentary Counsel</w:t>
      </w:r>
    </w:p>
    <w:p w14:paraId="156D9C81" w14:textId="77777777" w:rsidR="0058108B" w:rsidRPr="005D1B18" w:rsidRDefault="0058108B" w:rsidP="0058108B">
      <w:pPr>
        <w:spacing w:line="240" w:lineRule="auto"/>
        <w:ind w:left="1418" w:hanging="1560"/>
        <w:rPr>
          <w:rFonts w:asciiTheme="minorHAnsi" w:hAnsiTheme="minorHAnsi" w:cstheme="minorHAnsi"/>
          <w:szCs w:val="22"/>
        </w:rPr>
      </w:pPr>
      <w:r w:rsidRPr="005D1B18">
        <w:rPr>
          <w:rFonts w:asciiTheme="minorHAnsi" w:hAnsiTheme="minorHAnsi" w:cstheme="minorHAnsi"/>
          <w:szCs w:val="22"/>
        </w:rPr>
        <w:tab/>
        <w:t>Locked Bag 30</w:t>
      </w:r>
    </w:p>
    <w:p w14:paraId="2919D097" w14:textId="77777777" w:rsidR="0058108B" w:rsidRPr="005D1B18" w:rsidRDefault="0058108B" w:rsidP="0058108B">
      <w:pPr>
        <w:spacing w:line="240" w:lineRule="auto"/>
        <w:ind w:left="1418" w:hanging="1560"/>
        <w:rPr>
          <w:rFonts w:asciiTheme="minorHAnsi" w:hAnsiTheme="minorHAnsi" w:cstheme="minorHAnsi"/>
          <w:szCs w:val="22"/>
        </w:rPr>
      </w:pPr>
      <w:r w:rsidRPr="005D1B18">
        <w:rPr>
          <w:rFonts w:asciiTheme="minorHAnsi" w:hAnsiTheme="minorHAnsi" w:cstheme="minorHAnsi"/>
          <w:szCs w:val="22"/>
        </w:rPr>
        <w:tab/>
        <w:t>Kingston, ACT 2604</w:t>
      </w:r>
    </w:p>
    <w:p w14:paraId="5E63EE85" w14:textId="30F2F941" w:rsidR="0058108B" w:rsidRPr="00725151" w:rsidRDefault="005D1B18" w:rsidP="00E25AC3">
      <w:pPr>
        <w:spacing w:before="240" w:line="240" w:lineRule="auto"/>
        <w:ind w:left="2126" w:hanging="2268"/>
        <w:rPr>
          <w:rFonts w:cstheme="minorHAnsi"/>
          <w:sz w:val="20"/>
        </w:rPr>
      </w:pPr>
      <w:r>
        <w:rPr>
          <w:rFonts w:asciiTheme="minorHAnsi" w:hAnsiTheme="minorHAnsi" w:cstheme="minorHAnsi"/>
          <w:b/>
          <w:szCs w:val="22"/>
        </w:rPr>
        <w:t xml:space="preserve">   </w:t>
      </w:r>
      <w:r w:rsidR="0058108B" w:rsidRPr="005D1B18">
        <w:rPr>
          <w:rFonts w:asciiTheme="minorHAnsi" w:hAnsiTheme="minorHAnsi" w:cstheme="minorHAnsi"/>
          <w:b/>
          <w:szCs w:val="22"/>
        </w:rPr>
        <w:t xml:space="preserve">Closing Date: </w:t>
      </w:r>
      <w:r w:rsidR="0058108B" w:rsidRPr="005D1B18">
        <w:rPr>
          <w:rFonts w:asciiTheme="minorHAnsi" w:hAnsiTheme="minorHAnsi" w:cstheme="minorHAnsi"/>
          <w:szCs w:val="22"/>
        </w:rPr>
        <w:t xml:space="preserve">The </w:t>
      </w:r>
      <w:r w:rsidR="00E25AC3" w:rsidRPr="005D1B18">
        <w:rPr>
          <w:rFonts w:asciiTheme="minorHAnsi" w:hAnsiTheme="minorHAnsi" w:cstheme="minorHAnsi"/>
          <w:szCs w:val="22"/>
        </w:rPr>
        <w:t xml:space="preserve">temporary employment Register closes on </w:t>
      </w:r>
      <w:r w:rsidR="00411664">
        <w:rPr>
          <w:rFonts w:asciiTheme="minorHAnsi" w:hAnsiTheme="minorHAnsi" w:cstheme="minorHAnsi"/>
          <w:szCs w:val="22"/>
        </w:rPr>
        <w:t>5.00</w:t>
      </w:r>
      <w:r w:rsidR="00E25AC3" w:rsidRPr="005D1B18">
        <w:rPr>
          <w:rFonts w:asciiTheme="minorHAnsi" w:hAnsiTheme="minorHAnsi" w:cstheme="minorHAnsi"/>
          <w:szCs w:val="22"/>
        </w:rPr>
        <w:t xml:space="preserve">pm, </w:t>
      </w:r>
      <w:r w:rsidR="00692299">
        <w:rPr>
          <w:rFonts w:asciiTheme="minorHAnsi" w:hAnsiTheme="minorHAnsi" w:cstheme="minorHAnsi"/>
          <w:szCs w:val="22"/>
        </w:rPr>
        <w:t>Tuesday, 8 October 2024</w:t>
      </w:r>
      <w:r w:rsidR="0058108B" w:rsidRPr="00725151">
        <w:rPr>
          <w:rFonts w:cstheme="minorHAnsi"/>
          <w:sz w:val="20"/>
        </w:rPr>
        <w:br w:type="page"/>
      </w:r>
    </w:p>
    <w:p w14:paraId="3AC250F7" w14:textId="77777777" w:rsidR="00B9736E" w:rsidRPr="00725151" w:rsidRDefault="006A3B58" w:rsidP="006A3B58">
      <w:pPr>
        <w:spacing w:line="240" w:lineRule="auto"/>
        <w:ind w:left="-851"/>
        <w:rPr>
          <w:rFonts w:ascii="Arial Narrow" w:hAnsi="Arial Narrow"/>
          <w:b/>
        </w:rPr>
      </w:pPr>
      <w:r>
        <w:rPr>
          <w:rFonts w:ascii="Arial Narrow" w:hAnsi="Arial Narrow"/>
          <w:b/>
        </w:rPr>
        <w:lastRenderedPageBreak/>
        <w:t xml:space="preserve">Attachment A - </w:t>
      </w:r>
      <w:r w:rsidR="00B9736E" w:rsidRPr="00725151">
        <w:rPr>
          <w:rFonts w:ascii="Arial Narrow" w:hAnsi="Arial Narrow"/>
          <w:b/>
        </w:rPr>
        <w:t>COVERSHEET</w:t>
      </w:r>
    </w:p>
    <w:p w14:paraId="4BA8D5BE" w14:textId="77777777" w:rsidR="0058108B" w:rsidRPr="00725151" w:rsidRDefault="0058108B" w:rsidP="0058108B">
      <w:pPr>
        <w:spacing w:before="480" w:after="120" w:line="240" w:lineRule="auto"/>
        <w:rPr>
          <w:rFonts w:ascii="Arial Narrow" w:hAnsi="Arial Narrow" w:cs="Arial"/>
          <w:b/>
          <w:bCs/>
          <w:sz w:val="20"/>
        </w:rPr>
      </w:pPr>
      <w:r w:rsidRPr="00725151">
        <w:rPr>
          <w:rFonts w:ascii="Arial Narrow" w:hAnsi="Arial Narrow"/>
          <w:noProof/>
        </w:rPr>
        <mc:AlternateContent>
          <mc:Choice Requires="wps">
            <w:drawing>
              <wp:anchor distT="4294967294" distB="4294967294" distL="114300" distR="114300" simplePos="0" relativeHeight="251665920" behindDoc="0" locked="1" layoutInCell="0" allowOverlap="1" wp14:anchorId="37F84069" wp14:editId="49CBC580">
                <wp:simplePos x="0" y="0"/>
                <wp:positionH relativeFrom="column">
                  <wp:posOffset>-838200</wp:posOffset>
                </wp:positionH>
                <wp:positionV relativeFrom="page">
                  <wp:posOffset>1115695</wp:posOffset>
                </wp:positionV>
                <wp:extent cx="7208520" cy="0"/>
                <wp:effectExtent l="0" t="0" r="0" b="0"/>
                <wp:wrapNone/>
                <wp:docPr id="21" name="Freeform: 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208520" cy="0"/>
                        </a:xfrm>
                        <a:custGeom>
                          <a:avLst/>
                          <a:gdLst>
                            <a:gd name="T0" fmla="*/ 0 w 11352"/>
                            <a:gd name="T1" fmla="*/ 0 h 1"/>
                            <a:gd name="T2" fmla="*/ 11352 w 11352"/>
                            <a:gd name="T3" fmla="*/ 0 h 1"/>
                          </a:gdLst>
                          <a:ahLst/>
                          <a:cxnLst>
                            <a:cxn ang="0">
                              <a:pos x="T0" y="T1"/>
                            </a:cxn>
                            <a:cxn ang="0">
                              <a:pos x="T2" y="T3"/>
                            </a:cxn>
                          </a:cxnLst>
                          <a:rect l="0" t="0" r="r" b="b"/>
                          <a:pathLst>
                            <a:path w="11352" h="1">
                              <a:moveTo>
                                <a:pt x="0" y="0"/>
                              </a:moveTo>
                              <a:lnTo>
                                <a:pt x="113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F0C76" id="Freeform: Shape 21" o:spid="_x0000_s1026" style="position:absolute;margin-left:-66pt;margin-top:87.85pt;width:567.6pt;height:0;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v-text-anchor:top" coordsize="113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" o:allowincell="f" path="m,l11352,e" filled="f">
                <v:path arrowok="t" o:connecttype="custom" o:connectlocs="0,0;7208520,0" o:connectangles="0,0"/>
                <o:lock v:ext="edit" aspectratio="t"/>
                <w10:wrap anchory="page"/>
                <w10:anchorlock/>
              </v:shape>
            </w:pict>
          </mc:Fallback>
        </mc:AlternateContent>
      </w:r>
      <w:r w:rsidRPr="00725151">
        <w:rPr>
          <w:rFonts w:ascii="Arial Narrow" w:hAnsi="Arial Narrow" w:cs="Arial"/>
          <w:b/>
          <w:bCs/>
          <w:sz w:val="20"/>
        </w:rPr>
        <w:t>Position applied for:</w:t>
      </w:r>
    </w:p>
    <w:tbl>
      <w:tblPr>
        <w:tblW w:w="8735" w:type="dxa"/>
        <w:tblLayout w:type="fixed"/>
        <w:tblLook w:val="04A0" w:firstRow="1" w:lastRow="0" w:firstColumn="1" w:lastColumn="0" w:noHBand="0" w:noVBand="1"/>
      </w:tblPr>
      <w:tblGrid>
        <w:gridCol w:w="2236"/>
        <w:gridCol w:w="6499"/>
      </w:tblGrid>
      <w:tr w:rsidR="0058108B" w:rsidRPr="00725151" w14:paraId="589E4EF9" w14:textId="77777777" w:rsidTr="0058108B">
        <w:trPr>
          <w:cantSplit/>
        </w:trPr>
        <w:tc>
          <w:tcPr>
            <w:tcW w:w="2236" w:type="dxa"/>
            <w:hideMark/>
          </w:tcPr>
          <w:p w14:paraId="271CB4D7" w14:textId="77777777" w:rsidR="0058108B" w:rsidRPr="00725151" w:rsidRDefault="0058108B" w:rsidP="0058108B">
            <w:pPr>
              <w:spacing w:line="240" w:lineRule="auto"/>
              <w:rPr>
                <w:rFonts w:ascii="Arial Narrow" w:hAnsi="Arial Narrow" w:cs="Arial"/>
                <w:sz w:val="20"/>
              </w:rPr>
            </w:pPr>
            <w:r w:rsidRPr="00725151">
              <w:rPr>
                <w:rFonts w:ascii="Arial Narrow" w:hAnsi="Arial Narrow" w:cs="Arial"/>
                <w:sz w:val="20"/>
              </w:rPr>
              <w:t>Job title/classification:</w:t>
            </w:r>
          </w:p>
        </w:tc>
        <w:tc>
          <w:tcPr>
            <w:tcW w:w="6499" w:type="dxa"/>
            <w:tcBorders>
              <w:top w:val="nil"/>
              <w:left w:val="nil"/>
              <w:bottom w:val="single" w:sz="4" w:space="0" w:color="auto"/>
              <w:right w:val="nil"/>
            </w:tcBorders>
          </w:tcPr>
          <w:p w14:paraId="13525547" w14:textId="77777777" w:rsidR="0058108B" w:rsidRPr="00725151" w:rsidRDefault="00942CD4" w:rsidP="0058108B">
            <w:pPr>
              <w:spacing w:line="240" w:lineRule="auto"/>
              <w:rPr>
                <w:rFonts w:ascii="Arial Narrow" w:hAnsi="Arial Narrow" w:cs="Arial"/>
                <w:sz w:val="20"/>
              </w:rPr>
            </w:pPr>
            <w:r w:rsidRPr="00942CD4">
              <w:rPr>
                <w:b/>
              </w:rPr>
              <w:t xml:space="preserve">Office of Parliamentary Counsel’s Temporary Employment Register </w:t>
            </w:r>
          </w:p>
        </w:tc>
      </w:tr>
    </w:tbl>
    <w:p w14:paraId="4C48798D" w14:textId="77777777" w:rsidR="0058108B" w:rsidRPr="00725151" w:rsidRDefault="0058108B" w:rsidP="0058108B">
      <w:pPr>
        <w:spacing w:before="80" w:line="240" w:lineRule="auto"/>
        <w:rPr>
          <w:rFonts w:ascii="Arial Narrow" w:hAnsi="Arial Narrow" w:cs="Arial"/>
          <w:b/>
          <w:bCs/>
          <w:sz w:val="20"/>
        </w:rPr>
      </w:pPr>
      <w:r w:rsidRPr="00725151">
        <w:rPr>
          <w:rFonts w:ascii="Arial Narrow" w:hAnsi="Arial Narrow" w:cs="Arial"/>
          <w:b/>
          <w:bCs/>
          <w:sz w:val="20"/>
        </w:rPr>
        <w:t>Personal Details:</w:t>
      </w:r>
    </w:p>
    <w:tbl>
      <w:tblPr>
        <w:tblW w:w="0" w:type="auto"/>
        <w:tblLayout w:type="fixed"/>
        <w:tblLook w:val="04A0" w:firstRow="1" w:lastRow="0" w:firstColumn="1" w:lastColumn="0" w:noHBand="0" w:noVBand="1"/>
      </w:tblPr>
      <w:tblGrid>
        <w:gridCol w:w="1245"/>
        <w:gridCol w:w="281"/>
        <w:gridCol w:w="850"/>
        <w:gridCol w:w="113"/>
        <w:gridCol w:w="499"/>
        <w:gridCol w:w="600"/>
        <w:gridCol w:w="146"/>
        <w:gridCol w:w="1052"/>
        <w:gridCol w:w="701"/>
        <w:gridCol w:w="576"/>
        <w:gridCol w:w="285"/>
        <w:gridCol w:w="707"/>
        <w:gridCol w:w="1665"/>
      </w:tblGrid>
      <w:tr w:rsidR="0058108B" w:rsidRPr="00725151" w14:paraId="51A6CA91" w14:textId="77777777" w:rsidTr="0058108B">
        <w:tc>
          <w:tcPr>
            <w:tcW w:w="1245" w:type="dxa"/>
            <w:hideMark/>
          </w:tcPr>
          <w:p w14:paraId="136C00EC" w14:textId="77777777" w:rsidR="0058108B" w:rsidRPr="00725151" w:rsidRDefault="0058108B" w:rsidP="0058108B">
            <w:pPr>
              <w:spacing w:line="240" w:lineRule="auto"/>
              <w:rPr>
                <w:rFonts w:ascii="Arial Narrow" w:hAnsi="Arial Narrow" w:cs="Arial"/>
                <w:sz w:val="20"/>
              </w:rPr>
            </w:pPr>
            <w:r w:rsidRPr="00725151">
              <w:rPr>
                <w:rFonts w:ascii="Arial Narrow" w:hAnsi="Arial Narrow" w:cs="Arial"/>
                <w:sz w:val="20"/>
              </w:rPr>
              <w:t>Title:</w:t>
            </w:r>
          </w:p>
        </w:tc>
        <w:tc>
          <w:tcPr>
            <w:tcW w:w="1244" w:type="dxa"/>
            <w:gridSpan w:val="3"/>
            <w:hideMark/>
          </w:tcPr>
          <w:p w14:paraId="316C2A63" w14:textId="28307C2E" w:rsidR="0058108B" w:rsidRPr="00725151" w:rsidRDefault="0058108B" w:rsidP="0058108B">
            <w:pPr>
              <w:spacing w:line="240" w:lineRule="auto"/>
              <w:rPr>
                <w:rFonts w:ascii="Arial Narrow" w:hAnsi="Arial Narrow" w:cs="Arial"/>
                <w:sz w:val="20"/>
              </w:rPr>
            </w:pPr>
            <w:r w:rsidRPr="00725151">
              <w:rPr>
                <w:rFonts w:ascii="Arial Narrow" w:hAnsi="Arial Narrow" w:cs="Arial"/>
                <w:sz w:val="20"/>
              </w:rPr>
              <w:object w:dxaOrig="225" w:dyaOrig="225" w14:anchorId="29649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2.8pt;height:9.05pt" o:ole="">
                  <v:imagedata r:id="rId7" o:title=""/>
                </v:shape>
                <w:control r:id="rId8" w:name="CheckBox11" w:shapeid="_x0000_i1117"/>
              </w:object>
            </w:r>
            <w:r w:rsidRPr="00725151">
              <w:rPr>
                <w:rFonts w:ascii="Arial Narrow" w:hAnsi="Arial Narrow" w:cs="Arial"/>
                <w:sz w:val="20"/>
              </w:rPr>
              <w:t xml:space="preserve">Mr </w:t>
            </w:r>
          </w:p>
        </w:tc>
        <w:tc>
          <w:tcPr>
            <w:tcW w:w="1245" w:type="dxa"/>
            <w:gridSpan w:val="3"/>
            <w:hideMark/>
          </w:tcPr>
          <w:p w14:paraId="1DA2EAD7" w14:textId="01151B71" w:rsidR="0058108B" w:rsidRPr="00725151" w:rsidRDefault="0058108B" w:rsidP="0058108B">
            <w:pPr>
              <w:spacing w:line="240" w:lineRule="auto"/>
              <w:rPr>
                <w:rFonts w:ascii="Arial Narrow" w:hAnsi="Arial Narrow" w:cs="Arial"/>
                <w:sz w:val="20"/>
              </w:rPr>
            </w:pPr>
            <w:r w:rsidRPr="00725151">
              <w:rPr>
                <w:rFonts w:ascii="Arial Narrow" w:hAnsi="Arial Narrow" w:cs="Arial"/>
                <w:sz w:val="20"/>
              </w:rPr>
              <w:object w:dxaOrig="225" w:dyaOrig="225" w14:anchorId="125B9BCA">
                <v:shape id="_x0000_i1119" type="#_x0000_t75" style="width:12.8pt;height:9.05pt" o:ole="">
                  <v:imagedata r:id="rId9" o:title=""/>
                </v:shape>
                <w:control r:id="rId10" w:name="CheckBox12" w:shapeid="_x0000_i1119"/>
              </w:object>
            </w:r>
            <w:r w:rsidRPr="00725151">
              <w:rPr>
                <w:rFonts w:ascii="Arial Narrow" w:hAnsi="Arial Narrow" w:cs="Arial"/>
                <w:sz w:val="20"/>
              </w:rPr>
              <w:t>Mrs</w:t>
            </w:r>
          </w:p>
        </w:tc>
        <w:tc>
          <w:tcPr>
            <w:tcW w:w="1052" w:type="dxa"/>
            <w:hideMark/>
          </w:tcPr>
          <w:p w14:paraId="0E17E98A" w14:textId="4A0F5D54" w:rsidR="0058108B" w:rsidRPr="00725151" w:rsidRDefault="0058108B" w:rsidP="0058108B">
            <w:pPr>
              <w:spacing w:line="240" w:lineRule="auto"/>
              <w:rPr>
                <w:rFonts w:ascii="Arial Narrow" w:hAnsi="Arial Narrow" w:cs="Arial"/>
                <w:sz w:val="20"/>
              </w:rPr>
            </w:pPr>
            <w:r w:rsidRPr="00725151">
              <w:rPr>
                <w:rFonts w:ascii="Arial Narrow" w:hAnsi="Arial Narrow" w:cs="Arial"/>
                <w:sz w:val="20"/>
              </w:rPr>
              <w:object w:dxaOrig="225" w:dyaOrig="225" w14:anchorId="5F745CE9">
                <v:shape id="_x0000_i1121" type="#_x0000_t75" style="width:12.8pt;height:9.05pt" o:ole="">
                  <v:imagedata r:id="rId11" o:title=""/>
                </v:shape>
                <w:control r:id="rId12" w:name="CheckBox13" w:shapeid="_x0000_i1121"/>
              </w:object>
            </w:r>
            <w:r w:rsidRPr="00725151">
              <w:rPr>
                <w:rFonts w:ascii="Arial Narrow" w:hAnsi="Arial Narrow" w:cs="Arial"/>
                <w:sz w:val="20"/>
              </w:rPr>
              <w:t>Ms</w:t>
            </w:r>
          </w:p>
        </w:tc>
        <w:tc>
          <w:tcPr>
            <w:tcW w:w="1277" w:type="dxa"/>
            <w:gridSpan w:val="2"/>
            <w:hideMark/>
          </w:tcPr>
          <w:p w14:paraId="466705C9" w14:textId="4A8451CE" w:rsidR="0058108B" w:rsidRPr="00725151" w:rsidRDefault="0058108B" w:rsidP="0058108B">
            <w:pPr>
              <w:spacing w:line="240" w:lineRule="auto"/>
              <w:rPr>
                <w:rFonts w:ascii="Arial Narrow" w:hAnsi="Arial Narrow" w:cs="Arial"/>
                <w:sz w:val="20"/>
              </w:rPr>
            </w:pPr>
            <w:r w:rsidRPr="00725151">
              <w:rPr>
                <w:rFonts w:ascii="Arial Narrow" w:hAnsi="Arial Narrow" w:cs="Arial"/>
                <w:sz w:val="20"/>
              </w:rPr>
              <w:object w:dxaOrig="225" w:dyaOrig="225" w14:anchorId="0E1D5042">
                <v:shape id="_x0000_i1123" type="#_x0000_t75" style="width:12.8pt;height:9.05pt" o:ole="">
                  <v:imagedata r:id="rId13" o:title=""/>
                </v:shape>
                <w:control r:id="rId14" w:name="CheckBox14" w:shapeid="_x0000_i1123"/>
              </w:object>
            </w:r>
            <w:r w:rsidRPr="00725151">
              <w:rPr>
                <w:rFonts w:ascii="Arial Narrow" w:hAnsi="Arial Narrow" w:cs="Arial"/>
                <w:sz w:val="20"/>
              </w:rPr>
              <w:t>Miss</w:t>
            </w:r>
          </w:p>
        </w:tc>
        <w:tc>
          <w:tcPr>
            <w:tcW w:w="992" w:type="dxa"/>
            <w:gridSpan w:val="2"/>
            <w:hideMark/>
          </w:tcPr>
          <w:p w14:paraId="7955C1C3" w14:textId="75E63249" w:rsidR="0058108B" w:rsidRPr="00725151" w:rsidRDefault="0058108B" w:rsidP="0058108B">
            <w:pPr>
              <w:spacing w:line="240" w:lineRule="auto"/>
              <w:rPr>
                <w:rFonts w:ascii="Arial Narrow" w:hAnsi="Arial Narrow" w:cs="Arial"/>
                <w:sz w:val="20"/>
              </w:rPr>
            </w:pPr>
            <w:r w:rsidRPr="00725151">
              <w:rPr>
                <w:rFonts w:ascii="Arial Narrow" w:hAnsi="Arial Narrow" w:cs="Arial"/>
                <w:sz w:val="20"/>
              </w:rPr>
              <w:object w:dxaOrig="225" w:dyaOrig="225" w14:anchorId="159C9FE3">
                <v:shape id="_x0000_i1125" type="#_x0000_t75" style="width:12.8pt;height:9.05pt" o:ole="">
                  <v:imagedata r:id="rId15" o:title=""/>
                </v:shape>
                <w:control r:id="rId16" w:name="CheckBox15" w:shapeid="_x0000_i1125"/>
              </w:object>
            </w:r>
            <w:r w:rsidRPr="00725151">
              <w:rPr>
                <w:rFonts w:ascii="Arial Narrow" w:hAnsi="Arial Narrow" w:cs="Arial"/>
                <w:sz w:val="20"/>
              </w:rPr>
              <w:t>Dr</w:t>
            </w:r>
          </w:p>
        </w:tc>
        <w:tc>
          <w:tcPr>
            <w:tcW w:w="1665" w:type="dxa"/>
            <w:hideMark/>
          </w:tcPr>
          <w:p w14:paraId="69F75C8F" w14:textId="5E202986" w:rsidR="0058108B" w:rsidRPr="00725151" w:rsidRDefault="0058108B" w:rsidP="0058108B">
            <w:pPr>
              <w:spacing w:line="240" w:lineRule="auto"/>
              <w:rPr>
                <w:rFonts w:ascii="Arial Narrow" w:hAnsi="Arial Narrow" w:cs="Arial"/>
                <w:sz w:val="20"/>
              </w:rPr>
            </w:pPr>
            <w:r w:rsidRPr="00725151">
              <w:rPr>
                <w:rFonts w:ascii="Arial Narrow" w:hAnsi="Arial Narrow" w:cs="Arial"/>
                <w:sz w:val="20"/>
              </w:rPr>
              <w:object w:dxaOrig="225" w:dyaOrig="225" w14:anchorId="34AE8BE0">
                <v:shape id="_x0000_i1127" type="#_x0000_t75" style="width:12.8pt;height:9.05pt" o:ole="">
                  <v:imagedata r:id="rId17" o:title=""/>
                </v:shape>
                <w:control r:id="rId18" w:name="CheckBox16" w:shapeid="_x0000_i1127"/>
              </w:object>
            </w:r>
            <w:r w:rsidRPr="00725151">
              <w:rPr>
                <w:rFonts w:ascii="Arial Narrow" w:hAnsi="Arial Narrow" w:cs="Arial"/>
                <w:sz w:val="20"/>
              </w:rPr>
              <w:t>Other ……..</w:t>
            </w:r>
          </w:p>
        </w:tc>
      </w:tr>
      <w:tr w:rsidR="0058108B" w:rsidRPr="00725151" w14:paraId="57743292" w14:textId="77777777" w:rsidTr="0058108B">
        <w:trPr>
          <w:cantSplit/>
        </w:trPr>
        <w:tc>
          <w:tcPr>
            <w:tcW w:w="1526" w:type="dxa"/>
            <w:gridSpan w:val="2"/>
            <w:hideMark/>
          </w:tcPr>
          <w:p w14:paraId="06B5F6BE" w14:textId="77777777" w:rsidR="0058108B" w:rsidRPr="00725151" w:rsidRDefault="0058108B" w:rsidP="0058108B">
            <w:pPr>
              <w:spacing w:before="180" w:line="240" w:lineRule="auto"/>
              <w:rPr>
                <w:rFonts w:ascii="Arial Narrow" w:hAnsi="Arial Narrow" w:cs="Arial"/>
                <w:sz w:val="20"/>
              </w:rPr>
            </w:pPr>
            <w:r w:rsidRPr="00725151">
              <w:rPr>
                <w:rFonts w:ascii="Arial Narrow" w:hAnsi="Arial Narrow" w:cs="Arial"/>
                <w:sz w:val="20"/>
              </w:rPr>
              <w:t>Given name/s:</w:t>
            </w:r>
          </w:p>
        </w:tc>
        <w:tc>
          <w:tcPr>
            <w:tcW w:w="3260" w:type="dxa"/>
            <w:gridSpan w:val="6"/>
            <w:tcBorders>
              <w:top w:val="nil"/>
              <w:left w:val="nil"/>
              <w:bottom w:val="single" w:sz="4" w:space="0" w:color="auto"/>
              <w:right w:val="nil"/>
            </w:tcBorders>
          </w:tcPr>
          <w:p w14:paraId="0DC7973E" w14:textId="77777777" w:rsidR="0058108B" w:rsidRPr="00725151" w:rsidRDefault="0058108B" w:rsidP="0058108B">
            <w:pPr>
              <w:spacing w:before="180" w:line="240" w:lineRule="auto"/>
              <w:rPr>
                <w:rFonts w:ascii="Arial Narrow" w:hAnsi="Arial Narrow" w:cs="Arial"/>
                <w:sz w:val="20"/>
              </w:rPr>
            </w:pPr>
          </w:p>
        </w:tc>
        <w:tc>
          <w:tcPr>
            <w:tcW w:w="1277" w:type="dxa"/>
            <w:gridSpan w:val="2"/>
            <w:hideMark/>
          </w:tcPr>
          <w:p w14:paraId="3D01CC30" w14:textId="77777777" w:rsidR="0058108B" w:rsidRPr="00725151" w:rsidRDefault="0058108B" w:rsidP="0058108B">
            <w:pPr>
              <w:spacing w:before="180" w:line="240" w:lineRule="auto"/>
              <w:rPr>
                <w:rFonts w:ascii="Arial Narrow" w:hAnsi="Arial Narrow" w:cs="Arial"/>
                <w:sz w:val="20"/>
              </w:rPr>
            </w:pPr>
            <w:r w:rsidRPr="00725151">
              <w:rPr>
                <w:rFonts w:ascii="Arial Narrow" w:hAnsi="Arial Narrow" w:cs="Arial"/>
                <w:sz w:val="20"/>
              </w:rPr>
              <w:t>Last Name:</w:t>
            </w:r>
          </w:p>
        </w:tc>
        <w:tc>
          <w:tcPr>
            <w:tcW w:w="2657" w:type="dxa"/>
            <w:gridSpan w:val="3"/>
            <w:tcBorders>
              <w:top w:val="nil"/>
              <w:left w:val="nil"/>
              <w:bottom w:val="single" w:sz="4" w:space="0" w:color="auto"/>
              <w:right w:val="nil"/>
            </w:tcBorders>
          </w:tcPr>
          <w:p w14:paraId="09031CCA" w14:textId="77777777" w:rsidR="0058108B" w:rsidRPr="00725151" w:rsidRDefault="0058108B" w:rsidP="0058108B">
            <w:pPr>
              <w:spacing w:before="180" w:line="240" w:lineRule="auto"/>
              <w:rPr>
                <w:rFonts w:ascii="Arial Narrow" w:hAnsi="Arial Narrow" w:cs="Arial"/>
                <w:sz w:val="20"/>
              </w:rPr>
            </w:pPr>
          </w:p>
        </w:tc>
      </w:tr>
      <w:tr w:rsidR="0058108B" w:rsidRPr="00725151" w14:paraId="300BB462" w14:textId="77777777" w:rsidTr="0058108B">
        <w:trPr>
          <w:cantSplit/>
        </w:trPr>
        <w:tc>
          <w:tcPr>
            <w:tcW w:w="1245" w:type="dxa"/>
            <w:hideMark/>
          </w:tcPr>
          <w:p w14:paraId="1FC4E5EE" w14:textId="77777777" w:rsidR="0058108B" w:rsidRPr="00725151" w:rsidRDefault="0058108B" w:rsidP="0058108B">
            <w:pPr>
              <w:spacing w:before="180" w:line="240" w:lineRule="auto"/>
              <w:rPr>
                <w:rFonts w:ascii="Arial Narrow" w:hAnsi="Arial Narrow" w:cs="Arial"/>
                <w:sz w:val="20"/>
              </w:rPr>
            </w:pPr>
            <w:r w:rsidRPr="00725151">
              <w:rPr>
                <w:rFonts w:ascii="Arial Narrow" w:hAnsi="Arial Narrow" w:cs="Arial"/>
                <w:sz w:val="20"/>
              </w:rPr>
              <w:t>Phone: (H)</w:t>
            </w:r>
          </w:p>
        </w:tc>
        <w:tc>
          <w:tcPr>
            <w:tcW w:w="1743" w:type="dxa"/>
            <w:gridSpan w:val="4"/>
            <w:tcBorders>
              <w:top w:val="nil"/>
              <w:left w:val="nil"/>
              <w:bottom w:val="single" w:sz="4" w:space="0" w:color="auto"/>
              <w:right w:val="nil"/>
            </w:tcBorders>
          </w:tcPr>
          <w:p w14:paraId="5FB59B99" w14:textId="77777777" w:rsidR="0058108B" w:rsidRPr="00725151" w:rsidRDefault="0058108B" w:rsidP="0058108B">
            <w:pPr>
              <w:spacing w:before="180" w:line="240" w:lineRule="auto"/>
              <w:rPr>
                <w:rFonts w:ascii="Arial Narrow" w:hAnsi="Arial Narrow" w:cs="Arial"/>
                <w:sz w:val="20"/>
              </w:rPr>
            </w:pPr>
          </w:p>
        </w:tc>
        <w:tc>
          <w:tcPr>
            <w:tcW w:w="600" w:type="dxa"/>
            <w:hideMark/>
          </w:tcPr>
          <w:p w14:paraId="551F2901" w14:textId="77777777" w:rsidR="0058108B" w:rsidRPr="00725151" w:rsidRDefault="0058108B" w:rsidP="0058108B">
            <w:pPr>
              <w:spacing w:before="180" w:line="240" w:lineRule="auto"/>
              <w:rPr>
                <w:rFonts w:ascii="Arial Narrow" w:hAnsi="Arial Narrow" w:cs="Arial"/>
                <w:sz w:val="20"/>
              </w:rPr>
            </w:pPr>
            <w:r w:rsidRPr="00725151">
              <w:rPr>
                <w:rFonts w:ascii="Arial Narrow" w:hAnsi="Arial Narrow" w:cs="Arial"/>
                <w:sz w:val="20"/>
              </w:rPr>
              <w:t>(W)</w:t>
            </w:r>
          </w:p>
        </w:tc>
        <w:tc>
          <w:tcPr>
            <w:tcW w:w="1899" w:type="dxa"/>
            <w:gridSpan w:val="3"/>
            <w:tcBorders>
              <w:top w:val="nil"/>
              <w:left w:val="nil"/>
              <w:bottom w:val="single" w:sz="4" w:space="0" w:color="auto"/>
              <w:right w:val="nil"/>
            </w:tcBorders>
          </w:tcPr>
          <w:p w14:paraId="2774DED6" w14:textId="77777777" w:rsidR="0058108B" w:rsidRPr="00725151" w:rsidRDefault="0058108B" w:rsidP="0058108B">
            <w:pPr>
              <w:spacing w:before="180" w:line="240" w:lineRule="auto"/>
              <w:rPr>
                <w:rFonts w:ascii="Arial Narrow" w:hAnsi="Arial Narrow" w:cs="Arial"/>
                <w:sz w:val="20"/>
              </w:rPr>
            </w:pPr>
          </w:p>
        </w:tc>
        <w:tc>
          <w:tcPr>
            <w:tcW w:w="861" w:type="dxa"/>
            <w:gridSpan w:val="2"/>
            <w:hideMark/>
          </w:tcPr>
          <w:p w14:paraId="4995788E" w14:textId="77777777" w:rsidR="0058108B" w:rsidRPr="00725151" w:rsidRDefault="0058108B" w:rsidP="0058108B">
            <w:pPr>
              <w:spacing w:before="180" w:line="240" w:lineRule="auto"/>
              <w:rPr>
                <w:rFonts w:ascii="Arial Narrow" w:hAnsi="Arial Narrow" w:cs="Arial"/>
                <w:sz w:val="20"/>
              </w:rPr>
            </w:pPr>
            <w:r w:rsidRPr="00725151">
              <w:rPr>
                <w:rFonts w:ascii="Arial Narrow" w:hAnsi="Arial Narrow" w:cs="Arial"/>
                <w:sz w:val="20"/>
              </w:rPr>
              <w:t>Mobile:</w:t>
            </w:r>
          </w:p>
        </w:tc>
        <w:tc>
          <w:tcPr>
            <w:tcW w:w="2372" w:type="dxa"/>
            <w:gridSpan w:val="2"/>
            <w:tcBorders>
              <w:top w:val="nil"/>
              <w:left w:val="nil"/>
              <w:bottom w:val="single" w:sz="4" w:space="0" w:color="auto"/>
              <w:right w:val="nil"/>
            </w:tcBorders>
          </w:tcPr>
          <w:p w14:paraId="063EBE00" w14:textId="77777777" w:rsidR="0058108B" w:rsidRPr="00725151" w:rsidRDefault="0058108B" w:rsidP="0058108B">
            <w:pPr>
              <w:spacing w:before="180" w:line="240" w:lineRule="auto"/>
              <w:rPr>
                <w:rFonts w:ascii="Arial Narrow" w:hAnsi="Arial Narrow" w:cs="Arial"/>
                <w:sz w:val="20"/>
              </w:rPr>
            </w:pPr>
          </w:p>
        </w:tc>
      </w:tr>
      <w:tr w:rsidR="0058108B" w:rsidRPr="00725151" w14:paraId="2697DD32" w14:textId="77777777" w:rsidTr="0058108B">
        <w:trPr>
          <w:cantSplit/>
        </w:trPr>
        <w:tc>
          <w:tcPr>
            <w:tcW w:w="2376" w:type="dxa"/>
            <w:gridSpan w:val="3"/>
            <w:hideMark/>
          </w:tcPr>
          <w:p w14:paraId="4C13D7C9" w14:textId="77777777" w:rsidR="0058108B" w:rsidRPr="00725151" w:rsidRDefault="0058108B" w:rsidP="0058108B">
            <w:pPr>
              <w:spacing w:before="180" w:line="240" w:lineRule="auto"/>
              <w:rPr>
                <w:rFonts w:ascii="Arial Narrow" w:hAnsi="Arial Narrow" w:cs="Arial"/>
                <w:sz w:val="20"/>
              </w:rPr>
            </w:pPr>
            <w:r w:rsidRPr="00725151">
              <w:rPr>
                <w:rFonts w:ascii="Arial Narrow" w:hAnsi="Arial Narrow" w:cs="Arial"/>
                <w:sz w:val="20"/>
              </w:rPr>
              <w:t>Email (optional):</w:t>
            </w:r>
          </w:p>
        </w:tc>
        <w:tc>
          <w:tcPr>
            <w:tcW w:w="6344" w:type="dxa"/>
            <w:gridSpan w:val="10"/>
            <w:tcBorders>
              <w:top w:val="nil"/>
              <w:left w:val="nil"/>
              <w:bottom w:val="single" w:sz="4" w:space="0" w:color="auto"/>
              <w:right w:val="nil"/>
            </w:tcBorders>
          </w:tcPr>
          <w:p w14:paraId="304A1F19" w14:textId="77777777" w:rsidR="0058108B" w:rsidRPr="00725151" w:rsidRDefault="0058108B" w:rsidP="0058108B">
            <w:pPr>
              <w:spacing w:before="180" w:line="240" w:lineRule="auto"/>
              <w:rPr>
                <w:rFonts w:ascii="Arial Narrow" w:hAnsi="Arial Narrow" w:cs="Arial"/>
                <w:sz w:val="20"/>
              </w:rPr>
            </w:pPr>
          </w:p>
        </w:tc>
      </w:tr>
      <w:tr w:rsidR="0058108B" w:rsidRPr="00725151" w14:paraId="468A3AA8" w14:textId="77777777" w:rsidTr="0058108B">
        <w:trPr>
          <w:cantSplit/>
        </w:trPr>
        <w:tc>
          <w:tcPr>
            <w:tcW w:w="2376" w:type="dxa"/>
            <w:gridSpan w:val="3"/>
            <w:hideMark/>
          </w:tcPr>
          <w:p w14:paraId="2B0D9C36" w14:textId="77777777" w:rsidR="0058108B" w:rsidRPr="00725151" w:rsidRDefault="0058108B" w:rsidP="0058108B">
            <w:pPr>
              <w:spacing w:before="180" w:line="240" w:lineRule="auto"/>
              <w:rPr>
                <w:rFonts w:ascii="Arial Narrow" w:hAnsi="Arial Narrow" w:cs="Arial"/>
                <w:sz w:val="20"/>
              </w:rPr>
            </w:pPr>
            <w:r w:rsidRPr="00725151">
              <w:rPr>
                <w:rFonts w:ascii="Arial Narrow" w:hAnsi="Arial Narrow" w:cs="Arial"/>
                <w:sz w:val="20"/>
              </w:rPr>
              <w:t>Postal address:</w:t>
            </w:r>
          </w:p>
        </w:tc>
        <w:tc>
          <w:tcPr>
            <w:tcW w:w="6344" w:type="dxa"/>
            <w:gridSpan w:val="10"/>
            <w:tcBorders>
              <w:top w:val="single" w:sz="4" w:space="0" w:color="auto"/>
              <w:left w:val="nil"/>
              <w:bottom w:val="single" w:sz="4" w:space="0" w:color="auto"/>
              <w:right w:val="nil"/>
            </w:tcBorders>
          </w:tcPr>
          <w:p w14:paraId="442E7D50" w14:textId="77777777" w:rsidR="0058108B" w:rsidRPr="00725151" w:rsidRDefault="0058108B" w:rsidP="0058108B">
            <w:pPr>
              <w:spacing w:before="180" w:line="240" w:lineRule="auto"/>
              <w:rPr>
                <w:rFonts w:ascii="Arial Narrow" w:hAnsi="Arial Narrow" w:cs="Arial"/>
                <w:sz w:val="20"/>
              </w:rPr>
            </w:pPr>
          </w:p>
        </w:tc>
      </w:tr>
    </w:tbl>
    <w:p w14:paraId="3FF91BA5" w14:textId="77777777" w:rsidR="0058108B" w:rsidRPr="00725151" w:rsidRDefault="0058108B" w:rsidP="0058108B">
      <w:pPr>
        <w:spacing w:before="80" w:after="120"/>
        <w:rPr>
          <w:rFonts w:ascii="Arial Narrow" w:hAnsi="Arial Narrow" w:cs="Arial"/>
          <w:bCs/>
          <w:sz w:val="20"/>
        </w:rPr>
      </w:pPr>
      <w:r w:rsidRPr="00725151">
        <w:rPr>
          <w:rFonts w:ascii="Arial Narrow" w:hAnsi="Arial Narrow" w:cs="Arial"/>
          <w:b/>
          <w:bCs/>
          <w:sz w:val="20"/>
        </w:rPr>
        <w:t>Are you a member of any of the following equity groups—</w:t>
      </w:r>
      <w:r w:rsidRPr="00725151">
        <w:rPr>
          <w:rFonts w:ascii="Arial Narrow" w:hAnsi="Arial Narrow" w:cs="Arial"/>
          <w:bCs/>
          <w:sz w:val="20"/>
        </w:rPr>
        <w:t>please indicate which ones(s):</w:t>
      </w:r>
    </w:p>
    <w:p w14:paraId="52A64FE6" w14:textId="6CCAAEAA" w:rsidR="00472985" w:rsidRPr="00725151" w:rsidRDefault="0058108B" w:rsidP="0058108B">
      <w:pPr>
        <w:spacing w:after="120"/>
        <w:rPr>
          <w:rFonts w:ascii="Arial Narrow" w:hAnsi="Arial Narrow" w:cs="Arial"/>
          <w:b/>
          <w:bCs/>
          <w:sz w:val="20"/>
        </w:rPr>
      </w:pPr>
      <w:r w:rsidRPr="00725151">
        <w:rPr>
          <w:rFonts w:ascii="Arial Narrow" w:hAnsi="Arial Narrow" w:cs="Arial"/>
          <w:sz w:val="20"/>
        </w:rPr>
        <w:object w:dxaOrig="225" w:dyaOrig="225" w14:anchorId="2738E3FF">
          <v:shape id="_x0000_i1129" type="#_x0000_t75" style="width:12.8pt;height:9.05pt" o:ole="">
            <v:imagedata r:id="rId19" o:title=""/>
          </v:shape>
          <w:control r:id="rId20" w:name="CheckBox13214" w:shapeid="_x0000_i1129"/>
        </w:object>
      </w:r>
      <w:r w:rsidRPr="00725151">
        <w:rPr>
          <w:rFonts w:ascii="Arial Narrow" w:hAnsi="Arial Narrow" w:cs="Arial"/>
          <w:sz w:val="20"/>
        </w:rPr>
        <w:t>Aboriginal or Torres Strait Islander</w:t>
      </w:r>
      <w:r w:rsidR="00472985">
        <w:rPr>
          <w:rFonts w:ascii="Arial Narrow" w:hAnsi="Arial Narrow" w:cs="Arial"/>
          <w:sz w:val="20"/>
        </w:rPr>
        <w:br/>
      </w:r>
      <w:r w:rsidRPr="00725151">
        <w:rPr>
          <w:rFonts w:ascii="Arial Narrow" w:hAnsi="Arial Narrow" w:cs="Arial"/>
          <w:sz w:val="20"/>
        </w:rPr>
        <w:object w:dxaOrig="225" w:dyaOrig="225" w14:anchorId="4C8F7C63">
          <v:shape id="_x0000_i1131" type="#_x0000_t75" style="width:12.8pt;height:9.05pt" o:ole="">
            <v:imagedata r:id="rId21" o:title=""/>
          </v:shape>
          <w:control r:id="rId22" w:name="CheckBox13217" w:shapeid="_x0000_i1131"/>
        </w:object>
      </w:r>
      <w:r w:rsidRPr="00725151">
        <w:rPr>
          <w:rFonts w:ascii="Arial Narrow" w:hAnsi="Arial Narrow" w:cs="Arial"/>
          <w:sz w:val="20"/>
        </w:rPr>
        <w:t>Non-English speaking background</w:t>
      </w:r>
      <w:r w:rsidR="00472985">
        <w:rPr>
          <w:rFonts w:ascii="Arial Narrow" w:hAnsi="Arial Narrow" w:cs="Arial"/>
          <w:sz w:val="20"/>
        </w:rPr>
        <w:br/>
      </w:r>
      <w:r w:rsidRPr="00725151">
        <w:rPr>
          <w:rFonts w:ascii="Arial Narrow" w:hAnsi="Arial Narrow" w:cs="Arial"/>
          <w:sz w:val="20"/>
        </w:rPr>
        <w:object w:dxaOrig="225" w:dyaOrig="225" w14:anchorId="37A3B822">
          <v:shape id="_x0000_i1133" type="#_x0000_t75" style="width:12.8pt;height:9.05pt" o:ole="">
            <v:imagedata r:id="rId23" o:title=""/>
          </v:shape>
          <w:control r:id="rId24" w:name="CheckBox13218" w:shapeid="_x0000_i1133"/>
        </w:object>
      </w:r>
      <w:r w:rsidRPr="00725151">
        <w:rPr>
          <w:rFonts w:ascii="Arial Narrow" w:hAnsi="Arial Narrow" w:cs="Arial"/>
          <w:sz w:val="20"/>
        </w:rPr>
        <w:t>Person with a disability</w:t>
      </w:r>
      <w:r w:rsidR="00472985">
        <w:rPr>
          <w:rFonts w:ascii="Arial Narrow" w:hAnsi="Arial Narrow" w:cs="Arial"/>
          <w:sz w:val="20"/>
        </w:rPr>
        <w:br/>
      </w:r>
      <w:r w:rsidR="00472985" w:rsidRPr="00725151">
        <w:rPr>
          <w:rFonts w:ascii="Arial Narrow" w:hAnsi="Arial Narrow" w:cs="Arial"/>
          <w:sz w:val="20"/>
        </w:rPr>
        <w:object w:dxaOrig="225" w:dyaOrig="225" w14:anchorId="1EDBC5D9">
          <v:shape id="_x0000_i1135" type="#_x0000_t75" style="width:12.8pt;height:9.05pt" o:ole="">
            <v:imagedata r:id="rId25" o:title=""/>
          </v:shape>
          <w:control r:id="rId26" w:name="CheckBox132181" w:shapeid="_x0000_i1135"/>
        </w:object>
      </w:r>
      <w:r w:rsidR="00472985" w:rsidRPr="00725151">
        <w:rPr>
          <w:rFonts w:ascii="Arial Narrow" w:hAnsi="Arial Narrow" w:cs="Arial"/>
          <w:sz w:val="20"/>
        </w:rPr>
        <w:t>P</w:t>
      </w:r>
      <w:r w:rsidR="00472985">
        <w:rPr>
          <w:rFonts w:ascii="Arial Narrow" w:hAnsi="Arial Narrow" w:cs="Arial"/>
          <w:sz w:val="20"/>
        </w:rPr>
        <w:t>refer not to answer</w:t>
      </w:r>
      <w:r w:rsidR="00472985">
        <w:rPr>
          <w:rFonts w:ascii="Arial Narrow" w:hAnsi="Arial Narrow" w:cs="Arial"/>
          <w:sz w:val="20"/>
        </w:rPr>
        <w:br/>
      </w:r>
      <w:r w:rsidR="00472985" w:rsidRPr="00725151">
        <w:rPr>
          <w:rFonts w:ascii="Arial Narrow" w:hAnsi="Arial Narrow" w:cs="Arial"/>
          <w:sz w:val="20"/>
        </w:rPr>
        <w:object w:dxaOrig="225" w:dyaOrig="225" w14:anchorId="7041D2F9">
          <v:shape id="_x0000_i1137" type="#_x0000_t75" style="width:12.8pt;height:9.05pt" o:ole="">
            <v:imagedata r:id="rId27" o:title=""/>
          </v:shape>
          <w:control r:id="rId28" w:name="CheckBox1321811" w:shapeid="_x0000_i1137"/>
        </w:object>
      </w:r>
      <w:r w:rsidR="00472985" w:rsidRPr="00472985">
        <w:rPr>
          <w:rFonts w:ascii="Arial Narrow" w:hAnsi="Arial Narrow" w:cs="Arial"/>
          <w:sz w:val="20"/>
        </w:rPr>
        <w:t>Are there any reasonable adjustments that you may require during the recruitment process?</w:t>
      </w:r>
    </w:p>
    <w:p w14:paraId="515404EB" w14:textId="77777777" w:rsidR="0058108B" w:rsidRPr="00725151" w:rsidRDefault="0058108B" w:rsidP="0058108B">
      <w:pPr>
        <w:spacing w:before="120" w:after="120"/>
        <w:rPr>
          <w:rFonts w:ascii="Arial Narrow" w:hAnsi="Arial Narrow" w:cs="Arial"/>
          <w:b/>
          <w:bCs/>
          <w:sz w:val="20"/>
        </w:rPr>
      </w:pPr>
      <w:r w:rsidRPr="00725151">
        <w:rPr>
          <w:rFonts w:ascii="Arial Narrow" w:hAnsi="Arial Narrow" w:cs="Arial"/>
          <w:b/>
          <w:bCs/>
          <w:sz w:val="20"/>
        </w:rPr>
        <w:t>Nationality:</w:t>
      </w:r>
    </w:p>
    <w:tbl>
      <w:tblPr>
        <w:tblW w:w="0" w:type="auto"/>
        <w:tblLook w:val="04A0" w:firstRow="1" w:lastRow="0" w:firstColumn="1" w:lastColumn="0" w:noHBand="0" w:noVBand="1"/>
      </w:tblPr>
      <w:tblGrid>
        <w:gridCol w:w="4908"/>
        <w:gridCol w:w="1320"/>
        <w:gridCol w:w="2492"/>
      </w:tblGrid>
      <w:tr w:rsidR="0058108B" w:rsidRPr="00725151" w14:paraId="39366BD0" w14:textId="77777777" w:rsidTr="0058108B">
        <w:trPr>
          <w:cantSplit/>
        </w:trPr>
        <w:tc>
          <w:tcPr>
            <w:tcW w:w="4908" w:type="dxa"/>
            <w:hideMark/>
          </w:tcPr>
          <w:p w14:paraId="1F4D8776" w14:textId="77777777" w:rsidR="0058108B" w:rsidRPr="00725151" w:rsidRDefault="0058108B" w:rsidP="0058108B">
            <w:pPr>
              <w:spacing w:line="240" w:lineRule="auto"/>
              <w:rPr>
                <w:rFonts w:ascii="Arial Narrow" w:hAnsi="Arial Narrow" w:cs="Arial"/>
                <w:sz w:val="20"/>
              </w:rPr>
            </w:pPr>
            <w:r w:rsidRPr="00725151">
              <w:rPr>
                <w:rFonts w:ascii="Arial Narrow" w:hAnsi="Arial Narrow" w:cs="Arial"/>
                <w:sz w:val="20"/>
              </w:rPr>
              <w:t>Are you an Australian Citizen?</w:t>
            </w:r>
          </w:p>
        </w:tc>
        <w:tc>
          <w:tcPr>
            <w:tcW w:w="1320" w:type="dxa"/>
            <w:hideMark/>
          </w:tcPr>
          <w:p w14:paraId="7C527668" w14:textId="7C39CAD4" w:rsidR="0058108B" w:rsidRPr="00725151" w:rsidRDefault="0058108B" w:rsidP="0058108B">
            <w:pPr>
              <w:spacing w:before="120"/>
              <w:rPr>
                <w:rFonts w:ascii="Arial Narrow" w:hAnsi="Arial Narrow" w:cs="Arial"/>
                <w:sz w:val="20"/>
              </w:rPr>
            </w:pPr>
            <w:r w:rsidRPr="00725151">
              <w:rPr>
                <w:rFonts w:ascii="Arial Narrow" w:hAnsi="Arial Narrow" w:cs="Arial"/>
                <w:sz w:val="20"/>
              </w:rPr>
              <w:object w:dxaOrig="225" w:dyaOrig="225" w14:anchorId="28477CB1">
                <v:shape id="_x0000_i1139" type="#_x0000_t75" style="width:12.8pt;height:9.05pt" o:ole="">
                  <v:imagedata r:id="rId29" o:title=""/>
                </v:shape>
                <w:control r:id="rId30" w:name="CheckBox1321" w:shapeid="_x0000_i1139"/>
              </w:object>
            </w:r>
            <w:r w:rsidRPr="00725151">
              <w:rPr>
                <w:rFonts w:ascii="Arial Narrow" w:hAnsi="Arial Narrow" w:cs="Arial"/>
                <w:sz w:val="20"/>
              </w:rPr>
              <w:t>Yes</w:t>
            </w:r>
          </w:p>
        </w:tc>
        <w:tc>
          <w:tcPr>
            <w:tcW w:w="2492" w:type="dxa"/>
            <w:hideMark/>
          </w:tcPr>
          <w:p w14:paraId="02956AFF" w14:textId="749BBE2F" w:rsidR="0058108B" w:rsidRPr="00725151" w:rsidRDefault="0058108B" w:rsidP="0058108B">
            <w:pPr>
              <w:spacing w:before="120"/>
              <w:rPr>
                <w:rFonts w:ascii="Arial Narrow" w:hAnsi="Arial Narrow" w:cs="Arial"/>
                <w:sz w:val="20"/>
              </w:rPr>
            </w:pPr>
            <w:r w:rsidRPr="00725151">
              <w:rPr>
                <w:rFonts w:ascii="Arial Narrow" w:hAnsi="Arial Narrow" w:cs="Arial"/>
                <w:sz w:val="20"/>
              </w:rPr>
              <w:object w:dxaOrig="225" w:dyaOrig="225" w14:anchorId="59874ADF">
                <v:shape id="_x0000_i1141" type="#_x0000_t75" style="width:12.8pt;height:9.05pt" o:ole="">
                  <v:imagedata r:id="rId31" o:title=""/>
                </v:shape>
                <w:control r:id="rId32" w:name="CheckBox132" w:shapeid="_x0000_i1141"/>
              </w:object>
            </w:r>
            <w:r w:rsidRPr="00725151">
              <w:rPr>
                <w:rFonts w:ascii="Arial Narrow" w:hAnsi="Arial Narrow" w:cs="Arial"/>
                <w:sz w:val="20"/>
              </w:rPr>
              <w:t>No</w:t>
            </w:r>
          </w:p>
        </w:tc>
      </w:tr>
      <w:tr w:rsidR="0058108B" w:rsidRPr="00725151" w14:paraId="294FDC68" w14:textId="77777777" w:rsidTr="0058108B">
        <w:trPr>
          <w:cantSplit/>
        </w:trPr>
        <w:tc>
          <w:tcPr>
            <w:tcW w:w="4908" w:type="dxa"/>
            <w:hideMark/>
          </w:tcPr>
          <w:p w14:paraId="77D2E6B9" w14:textId="77777777" w:rsidR="0058108B" w:rsidRPr="00725151" w:rsidRDefault="0058108B" w:rsidP="0058108B">
            <w:pPr>
              <w:spacing w:line="240" w:lineRule="auto"/>
              <w:rPr>
                <w:rFonts w:ascii="Arial Narrow" w:hAnsi="Arial Narrow" w:cs="Arial"/>
                <w:sz w:val="20"/>
              </w:rPr>
            </w:pPr>
            <w:r w:rsidRPr="00725151">
              <w:rPr>
                <w:rFonts w:ascii="Arial Narrow" w:hAnsi="Arial Narrow" w:cs="Arial"/>
                <w:sz w:val="20"/>
              </w:rPr>
              <w:t>If no: do you have permanent resident status?</w:t>
            </w:r>
          </w:p>
        </w:tc>
        <w:tc>
          <w:tcPr>
            <w:tcW w:w="1320" w:type="dxa"/>
            <w:hideMark/>
          </w:tcPr>
          <w:p w14:paraId="70EA4815" w14:textId="53687340" w:rsidR="0058108B" w:rsidRPr="00725151" w:rsidRDefault="0058108B" w:rsidP="0058108B">
            <w:pPr>
              <w:spacing w:before="80"/>
              <w:rPr>
                <w:rFonts w:ascii="Arial Narrow" w:hAnsi="Arial Narrow" w:cs="Arial"/>
                <w:sz w:val="20"/>
              </w:rPr>
            </w:pPr>
            <w:r w:rsidRPr="00725151">
              <w:rPr>
                <w:rFonts w:ascii="Arial Narrow" w:hAnsi="Arial Narrow" w:cs="Arial"/>
                <w:sz w:val="20"/>
              </w:rPr>
              <w:object w:dxaOrig="225" w:dyaOrig="225" w14:anchorId="36502C2C">
                <v:shape id="_x0000_i1143" type="#_x0000_t75" style="width:12.8pt;height:9.05pt" o:ole="">
                  <v:imagedata r:id="rId33" o:title=""/>
                </v:shape>
                <w:control r:id="rId34" w:name="CheckBox13211" w:shapeid="_x0000_i1143"/>
              </w:object>
            </w:r>
            <w:r w:rsidRPr="00725151">
              <w:rPr>
                <w:rFonts w:ascii="Arial Narrow" w:hAnsi="Arial Narrow" w:cs="Arial"/>
                <w:sz w:val="20"/>
              </w:rPr>
              <w:t>Yes</w:t>
            </w:r>
          </w:p>
        </w:tc>
        <w:tc>
          <w:tcPr>
            <w:tcW w:w="2492" w:type="dxa"/>
            <w:hideMark/>
          </w:tcPr>
          <w:p w14:paraId="66DC37A7" w14:textId="288BB3B8" w:rsidR="0058108B" w:rsidRPr="00725151" w:rsidRDefault="0058108B" w:rsidP="0058108B">
            <w:pPr>
              <w:spacing w:before="80"/>
              <w:rPr>
                <w:rFonts w:ascii="Arial Narrow" w:hAnsi="Arial Narrow" w:cs="Arial"/>
                <w:sz w:val="20"/>
              </w:rPr>
            </w:pPr>
            <w:r w:rsidRPr="00725151">
              <w:rPr>
                <w:rFonts w:ascii="Arial Narrow" w:hAnsi="Arial Narrow" w:cs="Arial"/>
                <w:sz w:val="20"/>
              </w:rPr>
              <w:object w:dxaOrig="225" w:dyaOrig="225" w14:anchorId="3CBB61AF">
                <v:shape id="_x0000_i1145" type="#_x0000_t75" style="width:12.8pt;height:9.05pt" o:ole="">
                  <v:imagedata r:id="rId35" o:title=""/>
                </v:shape>
                <w:control r:id="rId36" w:name="CheckBox1322" w:shapeid="_x0000_i1145"/>
              </w:object>
            </w:r>
            <w:r w:rsidRPr="00725151">
              <w:rPr>
                <w:rFonts w:ascii="Arial Narrow" w:hAnsi="Arial Narrow" w:cs="Arial"/>
                <w:sz w:val="20"/>
              </w:rPr>
              <w:t>No</w:t>
            </w:r>
          </w:p>
        </w:tc>
      </w:tr>
      <w:tr w:rsidR="0058108B" w:rsidRPr="00725151" w14:paraId="48EB3120" w14:textId="77777777" w:rsidTr="0058108B">
        <w:tc>
          <w:tcPr>
            <w:tcW w:w="4908" w:type="dxa"/>
            <w:hideMark/>
          </w:tcPr>
          <w:p w14:paraId="77C75A58" w14:textId="77777777" w:rsidR="0058108B" w:rsidRPr="00725151" w:rsidRDefault="0058108B" w:rsidP="0058108B">
            <w:pPr>
              <w:spacing w:line="240" w:lineRule="auto"/>
              <w:rPr>
                <w:rFonts w:ascii="Arial Narrow" w:hAnsi="Arial Narrow" w:cs="Arial"/>
                <w:sz w:val="20"/>
              </w:rPr>
            </w:pPr>
            <w:r w:rsidRPr="00725151">
              <w:rPr>
                <w:rFonts w:ascii="Arial Narrow" w:hAnsi="Arial Narrow" w:cs="Arial"/>
                <w:sz w:val="20"/>
              </w:rPr>
              <w:t xml:space="preserve">   have you applied for Australian citizenship?</w:t>
            </w:r>
          </w:p>
        </w:tc>
        <w:tc>
          <w:tcPr>
            <w:tcW w:w="1320" w:type="dxa"/>
            <w:hideMark/>
          </w:tcPr>
          <w:p w14:paraId="35E1D6A2" w14:textId="101E6CE5" w:rsidR="0058108B" w:rsidRPr="00725151" w:rsidRDefault="0058108B" w:rsidP="0058108B">
            <w:pPr>
              <w:spacing w:before="80"/>
              <w:rPr>
                <w:rFonts w:ascii="Arial Narrow" w:hAnsi="Arial Narrow" w:cs="Arial"/>
                <w:sz w:val="20"/>
              </w:rPr>
            </w:pPr>
            <w:r w:rsidRPr="00725151">
              <w:rPr>
                <w:rFonts w:ascii="Arial Narrow" w:hAnsi="Arial Narrow" w:cs="Arial"/>
                <w:sz w:val="20"/>
              </w:rPr>
              <w:object w:dxaOrig="225" w:dyaOrig="225" w14:anchorId="7B9F5E46">
                <v:shape id="_x0000_i1147" type="#_x0000_t75" style="width:12.8pt;height:9.05pt" o:ole="">
                  <v:imagedata r:id="rId37" o:title=""/>
                </v:shape>
                <w:control r:id="rId38" w:name="CheckBox132111" w:shapeid="_x0000_i1147"/>
              </w:object>
            </w:r>
            <w:r w:rsidRPr="00725151">
              <w:rPr>
                <w:rFonts w:ascii="Arial Narrow" w:hAnsi="Arial Narrow" w:cs="Arial"/>
                <w:sz w:val="20"/>
              </w:rPr>
              <w:t>Yes</w:t>
            </w:r>
          </w:p>
        </w:tc>
        <w:tc>
          <w:tcPr>
            <w:tcW w:w="2492" w:type="dxa"/>
            <w:hideMark/>
          </w:tcPr>
          <w:p w14:paraId="33F3D7A6" w14:textId="36DC17AB" w:rsidR="0058108B" w:rsidRDefault="0058108B" w:rsidP="0058108B">
            <w:pPr>
              <w:spacing w:before="80"/>
              <w:rPr>
                <w:rFonts w:ascii="Arial Narrow" w:hAnsi="Arial Narrow" w:cs="Arial"/>
                <w:sz w:val="20"/>
              </w:rPr>
            </w:pPr>
            <w:r w:rsidRPr="00725151">
              <w:rPr>
                <w:rFonts w:ascii="Arial Narrow" w:hAnsi="Arial Narrow" w:cs="Arial"/>
                <w:sz w:val="20"/>
              </w:rPr>
              <w:object w:dxaOrig="225" w:dyaOrig="225" w14:anchorId="2BF08C42">
                <v:shape id="_x0000_i1149" type="#_x0000_t75" style="width:12.8pt;height:9.05pt" o:ole="">
                  <v:imagedata r:id="rId39" o:title=""/>
                </v:shape>
                <w:control r:id="rId40" w:name="CheckBox1323" w:shapeid="_x0000_i1149"/>
              </w:object>
            </w:r>
            <w:r w:rsidRPr="00725151">
              <w:rPr>
                <w:rFonts w:ascii="Arial Narrow" w:hAnsi="Arial Narrow" w:cs="Arial"/>
                <w:sz w:val="20"/>
              </w:rPr>
              <w:t>No</w:t>
            </w:r>
          </w:p>
          <w:p w14:paraId="2CA4CA21" w14:textId="77777777" w:rsidR="00B9736E" w:rsidRPr="00725151" w:rsidRDefault="00B9736E" w:rsidP="0058108B">
            <w:pPr>
              <w:spacing w:before="80"/>
              <w:rPr>
                <w:rFonts w:ascii="Arial Narrow" w:hAnsi="Arial Narrow" w:cs="Arial"/>
                <w:sz w:val="20"/>
              </w:rPr>
            </w:pPr>
          </w:p>
        </w:tc>
      </w:tr>
    </w:tbl>
    <w:p w14:paraId="01C86A00" w14:textId="77777777" w:rsidR="0058108B" w:rsidRPr="00725151" w:rsidRDefault="0058108B" w:rsidP="0058108B">
      <w:pPr>
        <w:pStyle w:val="Body"/>
        <w:spacing w:before="0"/>
        <w:rPr>
          <w:rFonts w:ascii="Arial Narrow" w:eastAsia="Calibri" w:hAnsi="Arial Narrow" w:cs="Arial"/>
          <w:b/>
          <w:sz w:val="20"/>
          <w:lang w:eastAsia="en-US"/>
        </w:rPr>
      </w:pPr>
      <w:r w:rsidRPr="00725151">
        <w:rPr>
          <w:rFonts w:ascii="Arial Narrow" w:eastAsia="Calibri" w:hAnsi="Arial Narrow" w:cs="Arial"/>
          <w:b/>
          <w:sz w:val="20"/>
          <w:lang w:eastAsia="en-US"/>
        </w:rPr>
        <w:t>Recruit</w:t>
      </w:r>
      <w:r>
        <w:rPr>
          <w:rFonts w:ascii="Arial Narrow" w:eastAsia="Calibri" w:hAnsi="Arial Narrow" w:cs="Arial"/>
          <w:b/>
          <w:sz w:val="20"/>
          <w:lang w:eastAsia="en-US"/>
        </w:rPr>
        <w:t>A</w:t>
      </w:r>
      <w:r w:rsidRPr="00725151">
        <w:rPr>
          <w:rFonts w:ascii="Arial Narrow" w:eastAsia="Calibri" w:hAnsi="Arial Narrow" w:cs="Arial"/>
          <w:b/>
          <w:sz w:val="20"/>
          <w:lang w:eastAsia="en-US"/>
        </w:rPr>
        <w:t>bility Scheme: (</w:t>
      </w:r>
      <w:r w:rsidRPr="00725151">
        <w:rPr>
          <w:rFonts w:ascii="Arial Narrow" w:eastAsia="Calibri" w:hAnsi="Arial Narrow" w:cs="Arial"/>
          <w:b/>
          <w:sz w:val="18"/>
          <w:szCs w:val="18"/>
          <w:lang w:eastAsia="en-US"/>
        </w:rPr>
        <w:t xml:space="preserve">more info on page </w:t>
      </w:r>
      <w:r w:rsidR="009A55EB">
        <w:rPr>
          <w:rFonts w:ascii="Arial Narrow" w:eastAsia="Calibri" w:hAnsi="Arial Narrow" w:cs="Arial"/>
          <w:b/>
          <w:sz w:val="18"/>
          <w:szCs w:val="18"/>
          <w:lang w:eastAsia="en-US"/>
        </w:rPr>
        <w:t>5</w:t>
      </w:r>
      <w:r w:rsidRPr="00725151">
        <w:rPr>
          <w:rFonts w:ascii="Arial Narrow" w:eastAsia="Calibri" w:hAnsi="Arial Narrow" w:cs="Arial"/>
          <w:b/>
          <w:sz w:val="18"/>
          <w:szCs w:val="18"/>
          <w:lang w:eastAsia="en-US"/>
        </w:rPr>
        <w:t>)</w:t>
      </w:r>
    </w:p>
    <w:tbl>
      <w:tblPr>
        <w:tblW w:w="0" w:type="auto"/>
        <w:tblLook w:val="04A0" w:firstRow="1" w:lastRow="0" w:firstColumn="1" w:lastColumn="0" w:noHBand="0" w:noVBand="1"/>
      </w:tblPr>
      <w:tblGrid>
        <w:gridCol w:w="4908"/>
        <w:gridCol w:w="1320"/>
        <w:gridCol w:w="2492"/>
      </w:tblGrid>
      <w:tr w:rsidR="0058108B" w:rsidRPr="00725151" w14:paraId="03DAD0FC" w14:textId="77777777" w:rsidTr="0058108B">
        <w:trPr>
          <w:cantSplit/>
        </w:trPr>
        <w:tc>
          <w:tcPr>
            <w:tcW w:w="4908" w:type="dxa"/>
            <w:hideMark/>
          </w:tcPr>
          <w:p w14:paraId="00973F85" w14:textId="77777777" w:rsidR="0058108B" w:rsidRPr="00725151" w:rsidRDefault="0058108B" w:rsidP="0058108B">
            <w:pPr>
              <w:spacing w:line="240" w:lineRule="auto"/>
              <w:rPr>
                <w:rFonts w:ascii="Arial Narrow" w:eastAsia="Calibri" w:hAnsi="Arial Narrow" w:cs="Arial"/>
                <w:sz w:val="20"/>
              </w:rPr>
            </w:pPr>
            <w:r w:rsidRPr="00725151">
              <w:rPr>
                <w:rFonts w:ascii="Arial Narrow" w:hAnsi="Arial Narrow" w:cs="Arial"/>
                <w:sz w:val="20"/>
              </w:rPr>
              <w:t>Do you identify yourself as a person with a disability?</w:t>
            </w:r>
          </w:p>
        </w:tc>
        <w:tc>
          <w:tcPr>
            <w:tcW w:w="1320" w:type="dxa"/>
            <w:hideMark/>
          </w:tcPr>
          <w:p w14:paraId="456C89AA" w14:textId="78DCF7AD" w:rsidR="0058108B" w:rsidRPr="00725151" w:rsidRDefault="0058108B" w:rsidP="0058108B">
            <w:pPr>
              <w:spacing w:line="240" w:lineRule="auto"/>
              <w:rPr>
                <w:rFonts w:ascii="Arial Narrow" w:hAnsi="Arial Narrow" w:cs="Arial"/>
                <w:sz w:val="20"/>
              </w:rPr>
            </w:pPr>
            <w:r w:rsidRPr="00725151">
              <w:rPr>
                <w:rFonts w:ascii="Arial Narrow" w:hAnsi="Arial Narrow" w:cs="Arial"/>
                <w:sz w:val="20"/>
              </w:rPr>
              <w:object w:dxaOrig="225" w:dyaOrig="225" w14:anchorId="464177F3">
                <v:shape id="_x0000_i1151" type="#_x0000_t75" style="width:12.8pt;height:9.05pt" o:ole="">
                  <v:imagedata r:id="rId41" o:title=""/>
                </v:shape>
                <w:control r:id="rId42" w:name="CheckBox132112" w:shapeid="_x0000_i1151"/>
              </w:object>
            </w:r>
            <w:r w:rsidRPr="00725151">
              <w:rPr>
                <w:rFonts w:ascii="Arial Narrow" w:hAnsi="Arial Narrow" w:cs="Arial"/>
                <w:sz w:val="20"/>
              </w:rPr>
              <w:t>Yes</w:t>
            </w:r>
          </w:p>
        </w:tc>
        <w:tc>
          <w:tcPr>
            <w:tcW w:w="2492" w:type="dxa"/>
            <w:hideMark/>
          </w:tcPr>
          <w:p w14:paraId="6FEA2002" w14:textId="078210C1" w:rsidR="0058108B" w:rsidRPr="00725151" w:rsidRDefault="0058108B" w:rsidP="0058108B">
            <w:pPr>
              <w:spacing w:line="240" w:lineRule="auto"/>
              <w:rPr>
                <w:rFonts w:ascii="Arial Narrow" w:hAnsi="Arial Narrow" w:cs="Arial"/>
                <w:sz w:val="20"/>
              </w:rPr>
            </w:pPr>
            <w:r w:rsidRPr="00725151">
              <w:rPr>
                <w:rFonts w:ascii="Arial Narrow" w:hAnsi="Arial Narrow" w:cs="Arial"/>
                <w:sz w:val="20"/>
              </w:rPr>
              <w:object w:dxaOrig="225" w:dyaOrig="225" w14:anchorId="58A3730D">
                <v:shape id="_x0000_i1153" type="#_x0000_t75" style="width:12.8pt;height:9.05pt" o:ole="">
                  <v:imagedata r:id="rId43" o:title=""/>
                </v:shape>
                <w:control r:id="rId44" w:name="CheckBox13221" w:shapeid="_x0000_i1153"/>
              </w:object>
            </w:r>
            <w:r w:rsidRPr="00725151">
              <w:rPr>
                <w:rFonts w:ascii="Arial Narrow" w:hAnsi="Arial Narrow" w:cs="Arial"/>
                <w:sz w:val="18"/>
                <w:szCs w:val="18"/>
              </w:rPr>
              <w:t>No / prefer not to specify</w:t>
            </w:r>
          </w:p>
        </w:tc>
      </w:tr>
      <w:tr w:rsidR="0058108B" w:rsidRPr="00725151" w14:paraId="1E681284" w14:textId="77777777" w:rsidTr="0058108B">
        <w:tc>
          <w:tcPr>
            <w:tcW w:w="4908" w:type="dxa"/>
            <w:hideMark/>
          </w:tcPr>
          <w:p w14:paraId="7C900885" w14:textId="77777777" w:rsidR="0058108B" w:rsidRPr="00725151" w:rsidRDefault="0058108B" w:rsidP="0058108B">
            <w:pPr>
              <w:spacing w:line="240" w:lineRule="auto"/>
              <w:rPr>
                <w:rFonts w:ascii="Arial Narrow" w:hAnsi="Arial Narrow" w:cs="Arial"/>
                <w:sz w:val="20"/>
              </w:rPr>
            </w:pPr>
            <w:r>
              <w:rPr>
                <w:rFonts w:ascii="Arial Narrow" w:hAnsi="Arial Narrow" w:cs="Arial"/>
                <w:sz w:val="20"/>
              </w:rPr>
              <w:t>If you identify yourself as a person with a disability, would you like to opt into the RecruitAbility Scheme?</w:t>
            </w:r>
          </w:p>
        </w:tc>
        <w:tc>
          <w:tcPr>
            <w:tcW w:w="1320" w:type="dxa"/>
            <w:hideMark/>
          </w:tcPr>
          <w:p w14:paraId="3CA3C044" w14:textId="26693135" w:rsidR="0058108B" w:rsidRPr="00725151" w:rsidRDefault="0058108B" w:rsidP="0058108B">
            <w:pPr>
              <w:spacing w:line="240" w:lineRule="auto"/>
              <w:rPr>
                <w:rFonts w:ascii="Arial Narrow" w:hAnsi="Arial Narrow" w:cs="Arial"/>
                <w:sz w:val="20"/>
              </w:rPr>
            </w:pPr>
            <w:r w:rsidRPr="00725151">
              <w:rPr>
                <w:rFonts w:ascii="Arial Narrow" w:hAnsi="Arial Narrow" w:cs="Arial"/>
                <w:sz w:val="20"/>
              </w:rPr>
              <w:object w:dxaOrig="225" w:dyaOrig="225" w14:anchorId="1181A865">
                <v:shape id="_x0000_i1155" type="#_x0000_t75" style="width:12.8pt;height:9.05pt" o:ole="">
                  <v:imagedata r:id="rId45" o:title=""/>
                </v:shape>
                <w:control r:id="rId46" w:name="CheckBox1321111" w:shapeid="_x0000_i1155"/>
              </w:object>
            </w:r>
            <w:r w:rsidRPr="00725151">
              <w:rPr>
                <w:rFonts w:ascii="Arial Narrow" w:hAnsi="Arial Narrow" w:cs="Arial"/>
                <w:sz w:val="20"/>
              </w:rPr>
              <w:t>Yes</w:t>
            </w:r>
          </w:p>
        </w:tc>
        <w:tc>
          <w:tcPr>
            <w:tcW w:w="2492" w:type="dxa"/>
            <w:hideMark/>
          </w:tcPr>
          <w:p w14:paraId="7113C48C" w14:textId="78CF512C" w:rsidR="0058108B" w:rsidRPr="00725151" w:rsidRDefault="0058108B" w:rsidP="0058108B">
            <w:pPr>
              <w:spacing w:line="240" w:lineRule="auto"/>
              <w:rPr>
                <w:rFonts w:ascii="Arial Narrow" w:hAnsi="Arial Narrow" w:cs="Arial"/>
                <w:sz w:val="20"/>
              </w:rPr>
            </w:pPr>
            <w:r w:rsidRPr="00725151">
              <w:rPr>
                <w:rFonts w:ascii="Arial Narrow" w:hAnsi="Arial Narrow" w:cs="Arial"/>
                <w:sz w:val="20"/>
              </w:rPr>
              <w:object w:dxaOrig="225" w:dyaOrig="225" w14:anchorId="3625E908">
                <v:shape id="_x0000_i1157" type="#_x0000_t75" style="width:12.8pt;height:9.05pt" o:ole="">
                  <v:imagedata r:id="rId47" o:title=""/>
                </v:shape>
                <w:control r:id="rId48" w:name="CheckBox1325" w:shapeid="_x0000_i1157"/>
              </w:object>
            </w:r>
            <w:r w:rsidRPr="00725151">
              <w:rPr>
                <w:rFonts w:ascii="Arial Narrow" w:hAnsi="Arial Narrow" w:cs="Arial"/>
                <w:sz w:val="20"/>
              </w:rPr>
              <w:t>No</w:t>
            </w:r>
          </w:p>
        </w:tc>
      </w:tr>
    </w:tbl>
    <w:p w14:paraId="199B1BE9" w14:textId="77777777" w:rsidR="00B9736E" w:rsidRDefault="00B9736E" w:rsidP="0058108B">
      <w:pPr>
        <w:spacing w:before="80" w:after="80"/>
        <w:rPr>
          <w:rFonts w:ascii="Arial Narrow" w:hAnsi="Arial Narrow" w:cs="Arial"/>
          <w:b/>
          <w:bCs/>
          <w:sz w:val="20"/>
        </w:rPr>
      </w:pPr>
    </w:p>
    <w:p w14:paraId="6E8A77D5" w14:textId="77777777" w:rsidR="0058108B" w:rsidRDefault="00472985" w:rsidP="0058108B">
      <w:pPr>
        <w:spacing w:before="80" w:after="80"/>
        <w:rPr>
          <w:rFonts w:ascii="Arial Narrow" w:hAnsi="Arial Narrow" w:cs="Arial"/>
          <w:b/>
          <w:bCs/>
          <w:sz w:val="20"/>
        </w:rPr>
      </w:pPr>
      <w:r>
        <w:rPr>
          <w:rFonts w:ascii="Arial Narrow" w:hAnsi="Arial Narrow" w:cs="Arial"/>
          <w:b/>
          <w:bCs/>
          <w:sz w:val="20"/>
        </w:rPr>
        <w:t>About you</w:t>
      </w:r>
      <w:r w:rsidR="0058108B" w:rsidRPr="00725151">
        <w:rPr>
          <w:rFonts w:ascii="Arial Narrow" w:hAnsi="Arial Narrow" w:cs="Arial"/>
          <w:b/>
          <w:bCs/>
          <w:sz w:val="20"/>
        </w:rPr>
        <w:t>:</w:t>
      </w:r>
    </w:p>
    <w:tbl>
      <w:tblPr>
        <w:tblW w:w="0" w:type="auto"/>
        <w:tblLook w:val="04A0" w:firstRow="1" w:lastRow="0" w:firstColumn="1" w:lastColumn="0" w:noHBand="0" w:noVBand="1"/>
      </w:tblPr>
      <w:tblGrid>
        <w:gridCol w:w="4908"/>
        <w:gridCol w:w="1320"/>
        <w:gridCol w:w="1285"/>
        <w:gridCol w:w="1207"/>
      </w:tblGrid>
      <w:tr w:rsidR="00472985" w:rsidRPr="00725151" w14:paraId="06EBAA2B" w14:textId="77777777" w:rsidTr="00472985">
        <w:trPr>
          <w:cantSplit/>
        </w:trPr>
        <w:tc>
          <w:tcPr>
            <w:tcW w:w="4908" w:type="dxa"/>
            <w:hideMark/>
          </w:tcPr>
          <w:p w14:paraId="51241D70" w14:textId="77777777" w:rsidR="00472985" w:rsidRPr="00472985" w:rsidRDefault="00472985" w:rsidP="00472985">
            <w:pPr>
              <w:spacing w:line="240" w:lineRule="auto"/>
              <w:rPr>
                <w:rFonts w:ascii="Arial Narrow" w:hAnsi="Arial Narrow" w:cs="Arial"/>
                <w:i/>
                <w:sz w:val="20"/>
              </w:rPr>
            </w:pPr>
          </w:p>
          <w:p w14:paraId="718A43A7" w14:textId="77777777" w:rsidR="00472985" w:rsidRPr="00472985" w:rsidRDefault="00472985" w:rsidP="00472985">
            <w:pPr>
              <w:spacing w:line="240" w:lineRule="auto"/>
              <w:rPr>
                <w:rFonts w:ascii="Arial Narrow" w:hAnsi="Arial Narrow" w:cs="Arial"/>
                <w:i/>
                <w:sz w:val="20"/>
              </w:rPr>
            </w:pPr>
            <w:r w:rsidRPr="00472985">
              <w:rPr>
                <w:rFonts w:ascii="Arial Narrow" w:hAnsi="Arial Narrow" w:cs="Arial"/>
                <w:i/>
                <w:sz w:val="20"/>
              </w:rPr>
              <w:t>Please indicate your preferred work type?</w:t>
            </w:r>
          </w:p>
        </w:tc>
        <w:tc>
          <w:tcPr>
            <w:tcW w:w="1320" w:type="dxa"/>
            <w:hideMark/>
          </w:tcPr>
          <w:p w14:paraId="60524212" w14:textId="2105149B" w:rsidR="00472985" w:rsidRDefault="00472985" w:rsidP="00472985">
            <w:pPr>
              <w:spacing w:before="120"/>
              <w:rPr>
                <w:rFonts w:ascii="Arial Narrow" w:hAnsi="Arial Narrow" w:cs="Arial"/>
                <w:sz w:val="20"/>
              </w:rPr>
            </w:pPr>
            <w:r w:rsidRPr="00725151">
              <w:rPr>
                <w:rFonts w:ascii="Arial Narrow" w:hAnsi="Arial Narrow" w:cs="Arial"/>
                <w:sz w:val="20"/>
              </w:rPr>
              <w:object w:dxaOrig="225" w:dyaOrig="225" w14:anchorId="6769B68A">
                <v:shape id="_x0000_i1159" type="#_x0000_t75" style="width:12.8pt;height:9.05pt" o:ole="">
                  <v:imagedata r:id="rId49" o:title=""/>
                </v:shape>
                <w:control r:id="rId50" w:name="CheckBox13219" w:shapeid="_x0000_i1159"/>
              </w:object>
            </w:r>
            <w:r>
              <w:rPr>
                <w:rFonts w:ascii="Arial Narrow" w:hAnsi="Arial Narrow" w:cs="Arial"/>
                <w:sz w:val="20"/>
              </w:rPr>
              <w:t>Full-time</w:t>
            </w:r>
          </w:p>
          <w:p w14:paraId="4EBD95AA" w14:textId="2A7DB71F" w:rsidR="00472985" w:rsidRDefault="00472985" w:rsidP="00472985">
            <w:pPr>
              <w:spacing w:before="120"/>
              <w:rPr>
                <w:rFonts w:ascii="Arial Narrow" w:hAnsi="Arial Narrow" w:cs="Arial"/>
                <w:sz w:val="20"/>
              </w:rPr>
            </w:pPr>
            <w:r w:rsidRPr="00725151">
              <w:rPr>
                <w:rFonts w:ascii="Arial Narrow" w:hAnsi="Arial Narrow" w:cs="Arial"/>
                <w:sz w:val="20"/>
              </w:rPr>
              <w:object w:dxaOrig="225" w:dyaOrig="225" w14:anchorId="5D8CB5C8">
                <v:shape id="_x0000_i1161" type="#_x0000_t75" style="width:12.8pt;height:9.05pt" o:ole="">
                  <v:imagedata r:id="rId51" o:title=""/>
                </v:shape>
                <w:control r:id="rId52" w:name="CheckBox13281" w:shapeid="_x0000_i1161"/>
              </w:object>
            </w:r>
            <w:r>
              <w:rPr>
                <w:rFonts w:ascii="Arial Narrow" w:hAnsi="Arial Narrow" w:cs="Arial"/>
                <w:sz w:val="20"/>
              </w:rPr>
              <w:t>Part-time</w:t>
            </w:r>
          </w:p>
          <w:p w14:paraId="5A236E87" w14:textId="44958900" w:rsidR="00472985" w:rsidRDefault="00472985" w:rsidP="00472985">
            <w:pPr>
              <w:spacing w:before="120"/>
              <w:rPr>
                <w:rFonts w:ascii="Arial Narrow" w:hAnsi="Arial Narrow" w:cs="Arial"/>
                <w:sz w:val="20"/>
              </w:rPr>
            </w:pPr>
            <w:r w:rsidRPr="00725151">
              <w:rPr>
                <w:rFonts w:ascii="Arial Narrow" w:hAnsi="Arial Narrow" w:cs="Arial"/>
                <w:sz w:val="20"/>
              </w:rPr>
              <w:object w:dxaOrig="225" w:dyaOrig="225" w14:anchorId="7A2697D6">
                <v:shape id="_x0000_i1163" type="#_x0000_t75" style="width:12.8pt;height:9.05pt" o:ole="">
                  <v:imagedata r:id="rId53" o:title=""/>
                </v:shape>
                <w:control r:id="rId54" w:name="CheckBox13282" w:shapeid="_x0000_i1163"/>
              </w:object>
            </w:r>
            <w:r>
              <w:rPr>
                <w:rFonts w:ascii="Arial Narrow" w:hAnsi="Arial Narrow" w:cs="Arial"/>
                <w:sz w:val="20"/>
              </w:rPr>
              <w:t xml:space="preserve">Casual </w:t>
            </w:r>
          </w:p>
          <w:p w14:paraId="1C540DBB" w14:textId="77777777" w:rsidR="00472985" w:rsidRPr="00725151" w:rsidRDefault="00472985" w:rsidP="00472985">
            <w:pPr>
              <w:spacing w:before="120"/>
              <w:rPr>
                <w:rFonts w:ascii="Arial Narrow" w:hAnsi="Arial Narrow" w:cs="Arial"/>
                <w:sz w:val="20"/>
              </w:rPr>
            </w:pPr>
            <w:r>
              <w:rPr>
                <w:rFonts w:ascii="Arial Narrow" w:hAnsi="Arial Narrow" w:cs="Arial"/>
                <w:sz w:val="20"/>
              </w:rPr>
              <w:br/>
            </w:r>
          </w:p>
        </w:tc>
        <w:tc>
          <w:tcPr>
            <w:tcW w:w="2492" w:type="dxa"/>
            <w:gridSpan w:val="2"/>
            <w:hideMark/>
          </w:tcPr>
          <w:p w14:paraId="5F9F8CDB" w14:textId="77777777" w:rsidR="00472985" w:rsidRPr="00725151" w:rsidRDefault="00472985" w:rsidP="00472985">
            <w:pPr>
              <w:spacing w:before="120"/>
              <w:rPr>
                <w:rFonts w:ascii="Arial Narrow" w:hAnsi="Arial Narrow" w:cs="Arial"/>
                <w:sz w:val="20"/>
              </w:rPr>
            </w:pPr>
          </w:p>
        </w:tc>
      </w:tr>
      <w:tr w:rsidR="00472985" w:rsidRPr="00725151" w14:paraId="5C9EFA61" w14:textId="77777777" w:rsidTr="00B9736E">
        <w:trPr>
          <w:gridAfter w:val="1"/>
          <w:wAfter w:w="1207" w:type="dxa"/>
          <w:cantSplit/>
        </w:trPr>
        <w:tc>
          <w:tcPr>
            <w:tcW w:w="4908" w:type="dxa"/>
            <w:hideMark/>
          </w:tcPr>
          <w:p w14:paraId="19EBE9B9" w14:textId="77777777" w:rsidR="00472985" w:rsidRDefault="00472985" w:rsidP="00472985">
            <w:pPr>
              <w:spacing w:line="240" w:lineRule="auto"/>
              <w:rPr>
                <w:rFonts w:ascii="Arial Narrow" w:hAnsi="Arial Narrow" w:cs="Arial"/>
                <w:sz w:val="20"/>
              </w:rPr>
            </w:pPr>
          </w:p>
          <w:p w14:paraId="0A72173B" w14:textId="77777777" w:rsidR="00472985" w:rsidRPr="00725151" w:rsidRDefault="00472985" w:rsidP="00472985">
            <w:pPr>
              <w:spacing w:line="240" w:lineRule="auto"/>
              <w:rPr>
                <w:rFonts w:ascii="Arial Narrow" w:hAnsi="Arial Narrow" w:cs="Arial"/>
                <w:sz w:val="20"/>
              </w:rPr>
            </w:pPr>
            <w:r>
              <w:rPr>
                <w:rFonts w:ascii="Arial Narrow" w:hAnsi="Arial Narrow" w:cs="Arial"/>
                <w:sz w:val="20"/>
              </w:rPr>
              <w:t xml:space="preserve">Please </w:t>
            </w:r>
            <w:r w:rsidRPr="00472985">
              <w:rPr>
                <w:rFonts w:ascii="Arial Narrow" w:hAnsi="Arial Narrow" w:cs="Arial"/>
                <w:sz w:val="20"/>
              </w:rPr>
              <w:t xml:space="preserve">select the APS or Executive Level classification at which you wish to be considered.  </w:t>
            </w:r>
            <w:r w:rsidRPr="00725151">
              <w:rPr>
                <w:rFonts w:ascii="Arial Narrow" w:hAnsi="Arial Narrow" w:cs="Arial"/>
                <w:sz w:val="20"/>
              </w:rPr>
              <w:t>?</w:t>
            </w:r>
          </w:p>
        </w:tc>
        <w:tc>
          <w:tcPr>
            <w:tcW w:w="2605" w:type="dxa"/>
            <w:gridSpan w:val="2"/>
            <w:hideMark/>
          </w:tcPr>
          <w:p w14:paraId="55F1EEAD" w14:textId="4E3AFB9A" w:rsidR="00472985" w:rsidRDefault="00472985" w:rsidP="00472985">
            <w:pPr>
              <w:spacing w:before="120"/>
              <w:rPr>
                <w:rFonts w:ascii="Arial Narrow" w:hAnsi="Arial Narrow" w:cs="Arial"/>
                <w:sz w:val="20"/>
              </w:rPr>
            </w:pPr>
            <w:r w:rsidRPr="00725151">
              <w:rPr>
                <w:rFonts w:ascii="Arial Narrow" w:hAnsi="Arial Narrow" w:cs="Arial"/>
                <w:sz w:val="20"/>
              </w:rPr>
              <w:object w:dxaOrig="225" w:dyaOrig="225" w14:anchorId="359BF94F">
                <v:shape id="_x0000_i1165" type="#_x0000_t75" style="width:12.8pt;height:9.05pt" o:ole="">
                  <v:imagedata r:id="rId55" o:title=""/>
                </v:shape>
                <w:control r:id="rId56" w:name="CheckBox132191" w:shapeid="_x0000_i1165"/>
              </w:object>
            </w:r>
            <w:r>
              <w:rPr>
                <w:rFonts w:ascii="Arial Narrow" w:hAnsi="Arial Narrow" w:cs="Arial"/>
                <w:sz w:val="20"/>
              </w:rPr>
              <w:t>APS Level 1</w:t>
            </w:r>
            <w:r w:rsidR="003466BA">
              <w:rPr>
                <w:rFonts w:ascii="Arial Narrow" w:hAnsi="Arial Narrow" w:cs="Arial"/>
                <w:sz w:val="20"/>
              </w:rPr>
              <w:t xml:space="preserve">or </w:t>
            </w:r>
            <w:r>
              <w:rPr>
                <w:rFonts w:ascii="Arial Narrow" w:hAnsi="Arial Narrow" w:cs="Arial"/>
                <w:sz w:val="20"/>
              </w:rPr>
              <w:t>2</w:t>
            </w:r>
          </w:p>
          <w:p w14:paraId="3D5E3E30" w14:textId="1CE49D1A" w:rsidR="00472985" w:rsidRDefault="00472985" w:rsidP="00472985">
            <w:pPr>
              <w:spacing w:before="120"/>
              <w:rPr>
                <w:rFonts w:ascii="Arial Narrow" w:hAnsi="Arial Narrow" w:cs="Arial"/>
                <w:sz w:val="20"/>
              </w:rPr>
            </w:pPr>
            <w:r w:rsidRPr="00725151">
              <w:rPr>
                <w:rFonts w:ascii="Arial Narrow" w:hAnsi="Arial Narrow" w:cs="Arial"/>
                <w:sz w:val="20"/>
              </w:rPr>
              <w:object w:dxaOrig="225" w:dyaOrig="225" w14:anchorId="3BB81C3F">
                <v:shape id="_x0000_i1167" type="#_x0000_t75" style="width:12.8pt;height:9.05pt" o:ole="">
                  <v:imagedata r:id="rId57" o:title=""/>
                </v:shape>
                <w:control r:id="rId58" w:name="CheckBox132811" w:shapeid="_x0000_i1167"/>
              </w:object>
            </w:r>
            <w:r>
              <w:rPr>
                <w:rFonts w:ascii="Arial Narrow" w:hAnsi="Arial Narrow" w:cs="Arial"/>
                <w:sz w:val="20"/>
              </w:rPr>
              <w:t>APS Level 3</w:t>
            </w:r>
            <w:r w:rsidR="003466BA">
              <w:rPr>
                <w:rFonts w:ascii="Arial Narrow" w:hAnsi="Arial Narrow" w:cs="Arial"/>
                <w:sz w:val="20"/>
              </w:rPr>
              <w:t xml:space="preserve"> or </w:t>
            </w:r>
            <w:r>
              <w:rPr>
                <w:rFonts w:ascii="Arial Narrow" w:hAnsi="Arial Narrow" w:cs="Arial"/>
                <w:sz w:val="20"/>
              </w:rPr>
              <w:t>4</w:t>
            </w:r>
          </w:p>
          <w:p w14:paraId="63847B05" w14:textId="59A8901A" w:rsidR="00472985" w:rsidRDefault="00472985" w:rsidP="00472985">
            <w:pPr>
              <w:spacing w:before="120"/>
              <w:rPr>
                <w:rFonts w:ascii="Arial Narrow" w:hAnsi="Arial Narrow" w:cs="Arial"/>
                <w:sz w:val="20"/>
              </w:rPr>
            </w:pPr>
            <w:r w:rsidRPr="00725151">
              <w:rPr>
                <w:rFonts w:ascii="Arial Narrow" w:hAnsi="Arial Narrow" w:cs="Arial"/>
                <w:sz w:val="20"/>
              </w:rPr>
              <w:object w:dxaOrig="225" w:dyaOrig="225" w14:anchorId="212080D8">
                <v:shape id="_x0000_i1169" type="#_x0000_t75" style="width:12.8pt;height:9.05pt" o:ole="">
                  <v:imagedata r:id="rId59" o:title=""/>
                </v:shape>
                <w:control r:id="rId60" w:name="CheckBox132821" w:shapeid="_x0000_i1169"/>
              </w:object>
            </w:r>
            <w:r>
              <w:rPr>
                <w:rFonts w:ascii="Arial Narrow" w:hAnsi="Arial Narrow" w:cs="Arial"/>
                <w:sz w:val="20"/>
              </w:rPr>
              <w:t>APS Level 5</w:t>
            </w:r>
            <w:r w:rsidR="003466BA">
              <w:rPr>
                <w:rFonts w:ascii="Arial Narrow" w:hAnsi="Arial Narrow" w:cs="Arial"/>
                <w:sz w:val="20"/>
              </w:rPr>
              <w:t xml:space="preserve"> or </w:t>
            </w:r>
            <w:r>
              <w:rPr>
                <w:rFonts w:ascii="Arial Narrow" w:hAnsi="Arial Narrow" w:cs="Arial"/>
                <w:sz w:val="20"/>
              </w:rPr>
              <w:t>6</w:t>
            </w:r>
          </w:p>
          <w:p w14:paraId="6C7068DF" w14:textId="448C8A02" w:rsidR="00472985" w:rsidRDefault="00472985" w:rsidP="00472985">
            <w:pPr>
              <w:spacing w:before="120"/>
              <w:rPr>
                <w:rFonts w:ascii="Arial Narrow" w:hAnsi="Arial Narrow" w:cs="Arial"/>
                <w:sz w:val="20"/>
              </w:rPr>
            </w:pPr>
            <w:r w:rsidRPr="00725151">
              <w:rPr>
                <w:rFonts w:ascii="Arial Narrow" w:hAnsi="Arial Narrow" w:cs="Arial"/>
                <w:sz w:val="20"/>
              </w:rPr>
              <w:object w:dxaOrig="225" w:dyaOrig="225" w14:anchorId="76FB9DC8">
                <v:shape id="_x0000_i1171" type="#_x0000_t75" style="width:12.8pt;height:9.05pt" o:ole="">
                  <v:imagedata r:id="rId61" o:title=""/>
                </v:shape>
                <w:control r:id="rId62" w:name="CheckBox1321911" w:shapeid="_x0000_i1171"/>
              </w:object>
            </w:r>
            <w:r>
              <w:rPr>
                <w:rFonts w:ascii="Arial Narrow" w:hAnsi="Arial Narrow" w:cs="Arial"/>
                <w:sz w:val="20"/>
              </w:rPr>
              <w:t>Executive Level 1</w:t>
            </w:r>
          </w:p>
          <w:p w14:paraId="2F742F18" w14:textId="46CB7A24" w:rsidR="00472985" w:rsidRDefault="00472985" w:rsidP="00472985">
            <w:pPr>
              <w:spacing w:before="120"/>
              <w:rPr>
                <w:rFonts w:ascii="Arial Narrow" w:hAnsi="Arial Narrow" w:cs="Arial"/>
                <w:sz w:val="20"/>
              </w:rPr>
            </w:pPr>
            <w:r w:rsidRPr="00725151">
              <w:rPr>
                <w:rFonts w:ascii="Arial Narrow" w:hAnsi="Arial Narrow" w:cs="Arial"/>
                <w:sz w:val="20"/>
              </w:rPr>
              <w:object w:dxaOrig="225" w:dyaOrig="225" w14:anchorId="2DE0EE27">
                <v:shape id="_x0000_i1173" type="#_x0000_t75" style="width:12.8pt;height:9.05pt" o:ole="">
                  <v:imagedata r:id="rId63" o:title=""/>
                </v:shape>
                <w:control r:id="rId64" w:name="CheckBox1328111" w:shapeid="_x0000_i1173"/>
              </w:object>
            </w:r>
            <w:r w:rsidR="003466BA">
              <w:rPr>
                <w:rFonts w:ascii="Arial Narrow" w:hAnsi="Arial Narrow" w:cs="Arial"/>
                <w:sz w:val="20"/>
              </w:rPr>
              <w:t>Executive Level 2</w:t>
            </w:r>
          </w:p>
          <w:p w14:paraId="173F7DC5" w14:textId="77777777" w:rsidR="00472985" w:rsidRDefault="00472985" w:rsidP="00472985">
            <w:pPr>
              <w:spacing w:before="120"/>
              <w:rPr>
                <w:rFonts w:ascii="Arial Narrow" w:hAnsi="Arial Narrow" w:cs="Arial"/>
                <w:sz w:val="20"/>
              </w:rPr>
            </w:pPr>
          </w:p>
          <w:p w14:paraId="79C89E11" w14:textId="77777777" w:rsidR="00472985" w:rsidRDefault="00472985" w:rsidP="00472985">
            <w:pPr>
              <w:spacing w:before="120"/>
              <w:rPr>
                <w:rFonts w:ascii="Arial Narrow" w:hAnsi="Arial Narrow" w:cs="Arial"/>
                <w:sz w:val="20"/>
              </w:rPr>
            </w:pPr>
          </w:p>
          <w:p w14:paraId="2064F886" w14:textId="77777777" w:rsidR="00472985" w:rsidRPr="00725151" w:rsidRDefault="00472985" w:rsidP="00472985">
            <w:pPr>
              <w:spacing w:before="120"/>
              <w:rPr>
                <w:rFonts w:ascii="Arial Narrow" w:hAnsi="Arial Narrow" w:cs="Arial"/>
                <w:sz w:val="20"/>
              </w:rPr>
            </w:pPr>
            <w:r>
              <w:rPr>
                <w:rFonts w:ascii="Arial Narrow" w:hAnsi="Arial Narrow" w:cs="Arial"/>
                <w:sz w:val="20"/>
              </w:rPr>
              <w:br/>
            </w:r>
          </w:p>
        </w:tc>
      </w:tr>
      <w:tr w:rsidR="00472985" w:rsidRPr="00725151" w14:paraId="67B48359" w14:textId="77777777" w:rsidTr="00472985">
        <w:trPr>
          <w:gridAfter w:val="2"/>
          <w:wAfter w:w="2492" w:type="dxa"/>
          <w:cantSplit/>
        </w:trPr>
        <w:tc>
          <w:tcPr>
            <w:tcW w:w="4908" w:type="dxa"/>
          </w:tcPr>
          <w:p w14:paraId="59F842F0" w14:textId="77777777" w:rsidR="00472985" w:rsidRDefault="00472985" w:rsidP="00472985">
            <w:pPr>
              <w:spacing w:line="240" w:lineRule="auto"/>
              <w:rPr>
                <w:rFonts w:ascii="Arial Narrow" w:hAnsi="Arial Narrow" w:cs="Arial"/>
                <w:sz w:val="20"/>
              </w:rPr>
            </w:pPr>
          </w:p>
        </w:tc>
        <w:tc>
          <w:tcPr>
            <w:tcW w:w="1320" w:type="dxa"/>
          </w:tcPr>
          <w:p w14:paraId="242CDA04" w14:textId="77777777" w:rsidR="00472985" w:rsidRPr="00725151" w:rsidRDefault="00472985" w:rsidP="00472985">
            <w:pPr>
              <w:spacing w:before="120"/>
              <w:rPr>
                <w:rFonts w:ascii="Arial Narrow" w:hAnsi="Arial Narrow" w:cs="Arial"/>
                <w:sz w:val="20"/>
              </w:rPr>
            </w:pPr>
          </w:p>
        </w:tc>
      </w:tr>
      <w:tr w:rsidR="00B9736E" w:rsidRPr="00725151" w14:paraId="28646449" w14:textId="77777777" w:rsidTr="00B9736E">
        <w:trPr>
          <w:gridAfter w:val="1"/>
          <w:wAfter w:w="1207" w:type="dxa"/>
          <w:cantSplit/>
        </w:trPr>
        <w:tc>
          <w:tcPr>
            <w:tcW w:w="4908" w:type="dxa"/>
            <w:hideMark/>
          </w:tcPr>
          <w:p w14:paraId="131FDA81" w14:textId="77777777" w:rsidR="00B9736E" w:rsidRDefault="00B9736E" w:rsidP="00B9736E">
            <w:pPr>
              <w:spacing w:line="240" w:lineRule="auto"/>
              <w:rPr>
                <w:rFonts w:ascii="Arial Narrow" w:hAnsi="Arial Narrow" w:cs="Arial"/>
                <w:sz w:val="20"/>
              </w:rPr>
            </w:pPr>
          </w:p>
          <w:p w14:paraId="480E534A" w14:textId="77777777" w:rsidR="00B9736E" w:rsidRPr="00725151" w:rsidRDefault="00B9736E" w:rsidP="00B9736E">
            <w:pPr>
              <w:spacing w:line="240" w:lineRule="auto"/>
              <w:rPr>
                <w:rFonts w:ascii="Arial Narrow" w:hAnsi="Arial Narrow" w:cs="Arial"/>
                <w:sz w:val="20"/>
              </w:rPr>
            </w:pPr>
            <w:r>
              <w:rPr>
                <w:rFonts w:ascii="Arial Narrow" w:hAnsi="Arial Narrow" w:cs="Arial"/>
                <w:sz w:val="20"/>
              </w:rPr>
              <w:t xml:space="preserve">Please </w:t>
            </w:r>
            <w:r w:rsidRPr="00B9736E">
              <w:rPr>
                <w:rFonts w:ascii="Arial Narrow" w:hAnsi="Arial Narrow" w:cs="Arial"/>
                <w:sz w:val="20"/>
              </w:rPr>
              <w:t>indicate which discipline</w:t>
            </w:r>
            <w:r>
              <w:rPr>
                <w:rFonts w:ascii="Arial Narrow" w:hAnsi="Arial Narrow" w:cs="Arial"/>
                <w:sz w:val="20"/>
              </w:rPr>
              <w:t>/</w:t>
            </w:r>
            <w:r w:rsidRPr="00B9736E">
              <w:rPr>
                <w:rFonts w:ascii="Arial Narrow" w:hAnsi="Arial Narrow" w:cs="Arial"/>
                <w:sz w:val="20"/>
              </w:rPr>
              <w:t>s best match your skills/experience/interest.</w:t>
            </w:r>
            <w:r w:rsidRPr="00472985">
              <w:rPr>
                <w:rFonts w:ascii="Arial Narrow" w:hAnsi="Arial Narrow" w:cs="Arial"/>
                <w:sz w:val="20"/>
              </w:rPr>
              <w:t xml:space="preserve">  </w:t>
            </w:r>
            <w:r w:rsidRPr="00725151">
              <w:rPr>
                <w:rFonts w:ascii="Arial Narrow" w:hAnsi="Arial Narrow" w:cs="Arial"/>
                <w:sz w:val="20"/>
              </w:rPr>
              <w:t>?</w:t>
            </w:r>
          </w:p>
        </w:tc>
        <w:tc>
          <w:tcPr>
            <w:tcW w:w="2605" w:type="dxa"/>
            <w:gridSpan w:val="2"/>
            <w:hideMark/>
          </w:tcPr>
          <w:p w14:paraId="689E2236" w14:textId="4B636CA4" w:rsidR="00B9736E" w:rsidRDefault="00B9736E" w:rsidP="00B9736E">
            <w:pPr>
              <w:spacing w:before="120"/>
              <w:rPr>
                <w:rFonts w:ascii="Arial Narrow" w:hAnsi="Arial Narrow" w:cs="Arial"/>
                <w:sz w:val="20"/>
              </w:rPr>
            </w:pPr>
            <w:r w:rsidRPr="00725151">
              <w:rPr>
                <w:rFonts w:ascii="Arial Narrow" w:hAnsi="Arial Narrow" w:cs="Arial"/>
                <w:sz w:val="20"/>
              </w:rPr>
              <w:object w:dxaOrig="225" w:dyaOrig="225" w14:anchorId="291D289C">
                <v:shape id="_x0000_i1175" type="#_x0000_t75" style="width:12.8pt;height:9.05pt" o:ole="">
                  <v:imagedata r:id="rId65" o:title=""/>
                </v:shape>
                <w:control r:id="rId66" w:name="CheckBox1321912" w:shapeid="_x0000_i1175"/>
              </w:object>
            </w:r>
            <w:r>
              <w:rPr>
                <w:rFonts w:ascii="Arial Narrow" w:hAnsi="Arial Narrow" w:cs="Arial"/>
                <w:sz w:val="20"/>
              </w:rPr>
              <w:t>Accounting and finance</w:t>
            </w:r>
          </w:p>
          <w:p w14:paraId="159353C7" w14:textId="1F1B127F" w:rsidR="00B9736E" w:rsidRDefault="00B9736E" w:rsidP="00B9736E">
            <w:pPr>
              <w:spacing w:before="120"/>
              <w:rPr>
                <w:rFonts w:ascii="Arial Narrow" w:hAnsi="Arial Narrow" w:cs="Arial"/>
                <w:sz w:val="20"/>
              </w:rPr>
            </w:pPr>
            <w:r w:rsidRPr="00725151">
              <w:rPr>
                <w:rFonts w:ascii="Arial Narrow" w:hAnsi="Arial Narrow" w:cs="Arial"/>
                <w:sz w:val="20"/>
              </w:rPr>
              <w:object w:dxaOrig="225" w:dyaOrig="225" w14:anchorId="5EABA55D">
                <v:shape id="_x0000_i1177" type="#_x0000_t75" style="width:12.8pt;height:9.05pt" o:ole="">
                  <v:imagedata r:id="rId67" o:title=""/>
                </v:shape>
                <w:control r:id="rId68" w:name="CheckBox13219121" w:shapeid="_x0000_i1177"/>
              </w:object>
            </w:r>
            <w:r>
              <w:rPr>
                <w:rFonts w:ascii="Arial Narrow" w:hAnsi="Arial Narrow" w:cs="Arial"/>
                <w:sz w:val="20"/>
              </w:rPr>
              <w:t>Administration</w:t>
            </w:r>
          </w:p>
          <w:p w14:paraId="5001AAD2" w14:textId="21F31F74" w:rsidR="00B9736E" w:rsidRDefault="00B9736E" w:rsidP="00B9736E">
            <w:pPr>
              <w:spacing w:before="120"/>
              <w:rPr>
                <w:rFonts w:ascii="Arial Narrow" w:hAnsi="Arial Narrow" w:cs="Arial"/>
                <w:sz w:val="20"/>
              </w:rPr>
            </w:pPr>
            <w:r w:rsidRPr="00725151">
              <w:rPr>
                <w:rFonts w:ascii="Arial Narrow" w:hAnsi="Arial Narrow" w:cs="Arial"/>
                <w:sz w:val="20"/>
              </w:rPr>
              <w:object w:dxaOrig="225" w:dyaOrig="225" w14:anchorId="79F3BF91">
                <v:shape id="_x0000_i1179" type="#_x0000_t75" style="width:12.8pt;height:9.05pt" o:ole="">
                  <v:imagedata r:id="rId69" o:title=""/>
                </v:shape>
                <w:control r:id="rId70" w:name="CheckBox1328112" w:shapeid="_x0000_i1179"/>
              </w:object>
            </w:r>
            <w:r w:rsidR="005D1B18">
              <w:rPr>
                <w:rFonts w:ascii="Arial Narrow" w:hAnsi="Arial Narrow" w:cs="Arial"/>
                <w:sz w:val="20"/>
              </w:rPr>
              <w:t>Legislative d</w:t>
            </w:r>
            <w:r>
              <w:rPr>
                <w:rFonts w:ascii="Arial Narrow" w:hAnsi="Arial Narrow" w:cs="Arial"/>
                <w:sz w:val="20"/>
              </w:rPr>
              <w:t>rafting</w:t>
            </w:r>
          </w:p>
          <w:p w14:paraId="6B031699" w14:textId="4A04A8D9" w:rsidR="006A3B58" w:rsidRDefault="006A3B58" w:rsidP="006A3B58">
            <w:pPr>
              <w:spacing w:before="120"/>
              <w:rPr>
                <w:rFonts w:ascii="Arial Narrow" w:hAnsi="Arial Narrow" w:cs="Arial"/>
                <w:sz w:val="20"/>
              </w:rPr>
            </w:pPr>
            <w:r w:rsidRPr="00725151">
              <w:rPr>
                <w:rFonts w:ascii="Arial Narrow" w:hAnsi="Arial Narrow" w:cs="Arial"/>
                <w:sz w:val="20"/>
              </w:rPr>
              <w:object w:dxaOrig="225" w:dyaOrig="225" w14:anchorId="17091544">
                <v:shape id="_x0000_i1181" type="#_x0000_t75" style="width:12.8pt;height:9.05pt" o:ole="">
                  <v:imagedata r:id="rId71" o:title=""/>
                </v:shape>
                <w:control r:id="rId72" w:name="CheckBox13281121" w:shapeid="_x0000_i1181"/>
              </w:object>
            </w:r>
            <w:r>
              <w:rPr>
                <w:rFonts w:ascii="Arial Narrow" w:hAnsi="Arial Narrow" w:cs="Arial"/>
                <w:sz w:val="20"/>
              </w:rPr>
              <w:t>Editing and Publications</w:t>
            </w:r>
          </w:p>
          <w:p w14:paraId="7086E364" w14:textId="65E52540" w:rsidR="00B9736E" w:rsidRDefault="00B9736E" w:rsidP="00B9736E">
            <w:pPr>
              <w:spacing w:before="120"/>
              <w:rPr>
                <w:rFonts w:ascii="Arial Narrow" w:hAnsi="Arial Narrow" w:cs="Arial"/>
                <w:sz w:val="20"/>
              </w:rPr>
            </w:pPr>
            <w:r w:rsidRPr="00725151">
              <w:rPr>
                <w:rFonts w:ascii="Arial Narrow" w:hAnsi="Arial Narrow" w:cs="Arial"/>
                <w:sz w:val="20"/>
              </w:rPr>
              <w:object w:dxaOrig="225" w:dyaOrig="225" w14:anchorId="52818148">
                <v:shape id="_x0000_i1183" type="#_x0000_t75" style="width:12.8pt;height:9.05pt" o:ole="">
                  <v:imagedata r:id="rId73" o:title=""/>
                </v:shape>
                <w:control r:id="rId74" w:name="CheckBox1328211" w:shapeid="_x0000_i1183"/>
              </w:object>
            </w:r>
            <w:r>
              <w:rPr>
                <w:rFonts w:ascii="Arial Narrow" w:hAnsi="Arial Narrow" w:cs="Arial"/>
                <w:sz w:val="20"/>
              </w:rPr>
              <w:t>Executive Assistant</w:t>
            </w:r>
          </w:p>
          <w:p w14:paraId="01CE5E41" w14:textId="3902B30E" w:rsidR="00B9736E" w:rsidRDefault="00B9736E" w:rsidP="00B9736E">
            <w:pPr>
              <w:spacing w:before="120"/>
              <w:rPr>
                <w:rFonts w:ascii="Arial Narrow" w:hAnsi="Arial Narrow" w:cs="Arial"/>
                <w:sz w:val="20"/>
              </w:rPr>
            </w:pPr>
            <w:r w:rsidRPr="00725151">
              <w:rPr>
                <w:rFonts w:ascii="Arial Narrow" w:hAnsi="Arial Narrow" w:cs="Arial"/>
                <w:sz w:val="20"/>
              </w:rPr>
              <w:object w:dxaOrig="225" w:dyaOrig="225" w14:anchorId="4D498E1B">
                <v:shape id="_x0000_i1185" type="#_x0000_t75" style="width:12.8pt;height:9.05pt" o:ole="">
                  <v:imagedata r:id="rId75" o:title=""/>
                </v:shape>
                <w:control r:id="rId76" w:name="CheckBox13219111" w:shapeid="_x0000_i1185"/>
              </w:object>
            </w:r>
            <w:r>
              <w:rPr>
                <w:rFonts w:ascii="Arial Narrow" w:hAnsi="Arial Narrow" w:cs="Arial"/>
                <w:sz w:val="20"/>
              </w:rPr>
              <w:t>Human Resources</w:t>
            </w:r>
          </w:p>
          <w:p w14:paraId="65029EE1" w14:textId="0BB5F10B" w:rsidR="00B9736E" w:rsidRDefault="00B9736E" w:rsidP="00B9736E">
            <w:pPr>
              <w:spacing w:before="120"/>
              <w:rPr>
                <w:rFonts w:ascii="Arial Narrow" w:hAnsi="Arial Narrow" w:cs="Arial"/>
                <w:sz w:val="20"/>
              </w:rPr>
            </w:pPr>
            <w:r w:rsidRPr="00725151">
              <w:rPr>
                <w:rFonts w:ascii="Arial Narrow" w:hAnsi="Arial Narrow" w:cs="Arial"/>
                <w:sz w:val="20"/>
              </w:rPr>
              <w:object w:dxaOrig="225" w:dyaOrig="225" w14:anchorId="19DD91AE">
                <v:shape id="_x0000_i1187" type="#_x0000_t75" style="width:12.8pt;height:9.05pt" o:ole="">
                  <v:imagedata r:id="rId75" o:title=""/>
                </v:shape>
                <w:control r:id="rId77" w:name="CheckBox13281111" w:shapeid="_x0000_i1187"/>
              </w:object>
            </w:r>
            <w:r w:rsidRPr="00B9736E">
              <w:rPr>
                <w:rFonts w:ascii="Arial Narrow" w:hAnsi="Arial Narrow" w:cs="Arial"/>
                <w:sz w:val="20"/>
              </w:rPr>
              <w:t>Information and communications technology</w:t>
            </w:r>
          </w:p>
          <w:p w14:paraId="30961195" w14:textId="49F0638D" w:rsidR="00B9736E" w:rsidRDefault="00B9736E" w:rsidP="00B9736E">
            <w:pPr>
              <w:spacing w:before="120"/>
              <w:rPr>
                <w:rFonts w:ascii="Arial Narrow" w:hAnsi="Arial Narrow" w:cs="Arial"/>
                <w:sz w:val="20"/>
              </w:rPr>
            </w:pPr>
            <w:r w:rsidRPr="00725151">
              <w:rPr>
                <w:rFonts w:ascii="Arial Narrow" w:hAnsi="Arial Narrow" w:cs="Arial"/>
                <w:sz w:val="20"/>
              </w:rPr>
              <w:object w:dxaOrig="225" w:dyaOrig="225" w14:anchorId="642A7AF4">
                <v:shape id="_x0000_i1189" type="#_x0000_t75" style="width:12.8pt;height:9.05pt" o:ole="">
                  <v:imagedata r:id="rId78" o:title=""/>
                </v:shape>
                <w:control r:id="rId79" w:name="CheckBox132191111" w:shapeid="_x0000_i1189"/>
              </w:object>
            </w:r>
            <w:r>
              <w:rPr>
                <w:rFonts w:ascii="Arial Narrow" w:hAnsi="Arial Narrow" w:cs="Arial"/>
                <w:sz w:val="20"/>
              </w:rPr>
              <w:t>Program/ project management</w:t>
            </w:r>
          </w:p>
          <w:p w14:paraId="082D4491" w14:textId="77777777" w:rsidR="00B9736E" w:rsidRDefault="00B9736E" w:rsidP="00B9736E">
            <w:pPr>
              <w:spacing w:before="120"/>
              <w:rPr>
                <w:rFonts w:ascii="Arial Narrow" w:hAnsi="Arial Narrow" w:cs="Arial"/>
                <w:sz w:val="20"/>
              </w:rPr>
            </w:pPr>
          </w:p>
          <w:p w14:paraId="4BAC346F" w14:textId="77777777" w:rsidR="00B9736E" w:rsidRPr="00725151" w:rsidRDefault="00B9736E" w:rsidP="00B9736E">
            <w:pPr>
              <w:spacing w:before="120"/>
              <w:rPr>
                <w:rFonts w:ascii="Arial Narrow" w:hAnsi="Arial Narrow" w:cs="Arial"/>
                <w:sz w:val="20"/>
              </w:rPr>
            </w:pPr>
          </w:p>
        </w:tc>
      </w:tr>
    </w:tbl>
    <w:p w14:paraId="2E6815D1" w14:textId="77777777" w:rsidR="00B9736E" w:rsidRDefault="00B9736E" w:rsidP="00B9736E">
      <w:pPr>
        <w:spacing w:before="80" w:after="80"/>
        <w:rPr>
          <w:rFonts w:ascii="Arial Narrow" w:hAnsi="Arial Narrow" w:cs="Arial"/>
          <w:b/>
          <w:bCs/>
          <w:sz w:val="20"/>
        </w:rPr>
      </w:pPr>
      <w:r>
        <w:rPr>
          <w:rFonts w:ascii="Arial Narrow" w:hAnsi="Arial Narrow" w:cs="Arial"/>
          <w:b/>
          <w:bCs/>
          <w:sz w:val="20"/>
        </w:rPr>
        <w:t>Declaration</w:t>
      </w:r>
      <w:r w:rsidRPr="00725151">
        <w:rPr>
          <w:rFonts w:ascii="Arial Narrow" w:hAnsi="Arial Narrow" w:cs="Arial"/>
          <w:b/>
          <w:bCs/>
          <w:sz w:val="20"/>
        </w:rPr>
        <w:t>:</w:t>
      </w:r>
    </w:p>
    <w:p w14:paraId="6A19CFD6" w14:textId="77777777" w:rsidR="0058108B" w:rsidRPr="00725151" w:rsidRDefault="0058108B" w:rsidP="0058108B">
      <w:pPr>
        <w:spacing w:line="240" w:lineRule="auto"/>
        <w:rPr>
          <w:rFonts w:ascii="Arial Narrow" w:hAnsi="Arial Narrow"/>
        </w:rPr>
      </w:pPr>
      <w:bookmarkStart w:id="1" w:name="StartTOC"/>
      <w:bookmarkEnd w:id="1"/>
    </w:p>
    <w:p w14:paraId="7B472792" w14:textId="77777777" w:rsidR="00B9736E" w:rsidRPr="00B9736E" w:rsidRDefault="00B9736E" w:rsidP="00B9736E">
      <w:pPr>
        <w:spacing w:line="240" w:lineRule="auto"/>
        <w:rPr>
          <w:rFonts w:ascii="Arial Narrow" w:hAnsi="Arial Narrow"/>
          <w:sz w:val="20"/>
        </w:rPr>
      </w:pPr>
      <w:r w:rsidRPr="00B9736E">
        <w:rPr>
          <w:rFonts w:ascii="Arial Narrow" w:hAnsi="Arial Narrow"/>
          <w:sz w:val="20"/>
        </w:rPr>
        <w:t>Have you, ever been found by your current, or a previous employer, to have breached the APS Code of Conduct as set out in section 13 of the Public Service Act *Mandatory</w:t>
      </w:r>
    </w:p>
    <w:p w14:paraId="0D6C33E5" w14:textId="52F90DFD" w:rsidR="00B9736E" w:rsidRPr="00B9736E" w:rsidRDefault="009B129C" w:rsidP="00B9736E">
      <w:pPr>
        <w:spacing w:line="240" w:lineRule="auto"/>
        <w:rPr>
          <w:rFonts w:ascii="Arial Narrow" w:hAnsi="Arial Narrow"/>
          <w:sz w:val="20"/>
        </w:rPr>
      </w:pPr>
      <w:r w:rsidRPr="00B9736E">
        <w:rPr>
          <w:rFonts w:ascii="Arial Narrow" w:hAnsi="Arial Narrow"/>
          <w:sz w:val="20"/>
        </w:rPr>
        <w:object w:dxaOrig="225" w:dyaOrig="225" w14:anchorId="5FCCE2F0">
          <v:shape id="_x0000_i1226" type="#_x0000_t75" style="width:20.35pt;height:17.35pt" o:ole="">
            <v:imagedata r:id="rId80" o:title=""/>
          </v:shape>
          <w:control r:id="rId81" w:name="DefaultOcxName22" w:shapeid="_x0000_i1226"/>
        </w:object>
      </w:r>
      <w:r w:rsidRPr="00B9736E">
        <w:rPr>
          <w:rFonts w:ascii="Arial Narrow" w:hAnsi="Arial Narrow"/>
          <w:sz w:val="20"/>
        </w:rPr>
        <w:t> Yes </w:t>
      </w:r>
      <w:r w:rsidRPr="00B9736E">
        <w:rPr>
          <w:rFonts w:ascii="Arial Narrow" w:hAnsi="Arial Narrow"/>
          <w:sz w:val="20"/>
        </w:rPr>
        <w:object w:dxaOrig="225" w:dyaOrig="225" w14:anchorId="522AF571">
          <v:shape id="_x0000_i1225" type="#_x0000_t75" style="width:20.35pt;height:17.35pt" o:ole="">
            <v:imagedata r:id="rId80" o:title=""/>
          </v:shape>
          <w:control r:id="rId82" w:name="DefaultOcxName32" w:shapeid="_x0000_i1225"/>
        </w:object>
      </w:r>
      <w:r w:rsidRPr="00B9736E">
        <w:rPr>
          <w:rFonts w:ascii="Arial Narrow" w:hAnsi="Arial Narrow"/>
          <w:sz w:val="20"/>
        </w:rPr>
        <w:t> No</w:t>
      </w:r>
      <w:bookmarkStart w:id="2" w:name="_GoBack"/>
      <w:bookmarkEnd w:id="2"/>
    </w:p>
    <w:p w14:paraId="0B0F94A9" w14:textId="77777777" w:rsidR="00B9736E" w:rsidRPr="00B9736E" w:rsidRDefault="00B9736E" w:rsidP="00B9736E">
      <w:pPr>
        <w:spacing w:line="240" w:lineRule="auto"/>
        <w:rPr>
          <w:rFonts w:ascii="Arial Narrow" w:hAnsi="Arial Narrow"/>
          <w:sz w:val="20"/>
        </w:rPr>
      </w:pPr>
      <w:r w:rsidRPr="00B9736E">
        <w:rPr>
          <w:rFonts w:ascii="Arial Narrow" w:hAnsi="Arial Narrow"/>
          <w:sz w:val="20"/>
        </w:rPr>
        <w:t>Are you currently the subject of an investigation into a suspected breach of the APS Code of Conduct by your current department/agency? *Mandatory</w:t>
      </w:r>
    </w:p>
    <w:p w14:paraId="6FC6E145" w14:textId="01B736A1" w:rsidR="00B9736E" w:rsidRPr="00B9736E" w:rsidRDefault="00B9736E" w:rsidP="00B9736E">
      <w:pPr>
        <w:spacing w:line="240" w:lineRule="auto"/>
        <w:rPr>
          <w:rFonts w:ascii="Arial Narrow" w:hAnsi="Arial Narrow"/>
          <w:sz w:val="20"/>
        </w:rPr>
      </w:pPr>
      <w:r w:rsidRPr="00B9736E">
        <w:rPr>
          <w:rFonts w:ascii="Arial Narrow" w:hAnsi="Arial Narrow"/>
          <w:sz w:val="20"/>
        </w:rPr>
        <w:object w:dxaOrig="225" w:dyaOrig="225" w14:anchorId="4F5D61B5">
          <v:shape id="_x0000_i1198" type="#_x0000_t75" style="width:20.35pt;height:17.35pt" o:ole="">
            <v:imagedata r:id="rId80" o:title=""/>
          </v:shape>
          <w:control r:id="rId83" w:name="DefaultOcxName2" w:shapeid="_x0000_i1198"/>
        </w:object>
      </w:r>
      <w:r w:rsidRPr="00B9736E">
        <w:rPr>
          <w:rFonts w:ascii="Arial Narrow" w:hAnsi="Arial Narrow"/>
          <w:sz w:val="20"/>
        </w:rPr>
        <w:t> Yes </w:t>
      </w:r>
      <w:r w:rsidRPr="00B9736E">
        <w:rPr>
          <w:rFonts w:ascii="Arial Narrow" w:hAnsi="Arial Narrow"/>
          <w:sz w:val="20"/>
        </w:rPr>
        <w:object w:dxaOrig="225" w:dyaOrig="225" w14:anchorId="4C7A2C2D">
          <v:shape id="_x0000_i1201" type="#_x0000_t75" style="width:20.35pt;height:17.35pt" o:ole="">
            <v:imagedata r:id="rId80" o:title=""/>
          </v:shape>
          <w:control r:id="rId84" w:name="DefaultOcxName3" w:shapeid="_x0000_i1201"/>
        </w:object>
      </w:r>
      <w:r w:rsidRPr="00B9736E">
        <w:rPr>
          <w:rFonts w:ascii="Arial Narrow" w:hAnsi="Arial Narrow"/>
          <w:sz w:val="20"/>
        </w:rPr>
        <w:t> No</w:t>
      </w:r>
    </w:p>
    <w:p w14:paraId="3BBD1804" w14:textId="77777777" w:rsidR="00B9736E" w:rsidRPr="00B9736E" w:rsidRDefault="00B9736E" w:rsidP="00B9736E">
      <w:pPr>
        <w:spacing w:line="240" w:lineRule="auto"/>
        <w:rPr>
          <w:rFonts w:ascii="Arial Narrow" w:hAnsi="Arial Narrow"/>
          <w:sz w:val="20"/>
        </w:rPr>
      </w:pPr>
    </w:p>
    <w:p w14:paraId="604F2658" w14:textId="77777777" w:rsidR="00B9736E" w:rsidRPr="00B9736E" w:rsidRDefault="00B9736E" w:rsidP="00B9736E">
      <w:pPr>
        <w:spacing w:line="240" w:lineRule="auto"/>
        <w:rPr>
          <w:rFonts w:ascii="Arial Narrow" w:hAnsi="Arial Narrow"/>
          <w:sz w:val="20"/>
        </w:rPr>
      </w:pPr>
      <w:r w:rsidRPr="00B9736E">
        <w:rPr>
          <w:rFonts w:ascii="Arial Narrow" w:hAnsi="Arial Narrow"/>
          <w:sz w:val="20"/>
        </w:rPr>
        <w:t>Have you ever been the subject of an investigation by another Agency into a suspected breach of the APS Code of Conduct that was not finalised at the time your employment in that Agency ended? *Mandatory</w:t>
      </w:r>
    </w:p>
    <w:p w14:paraId="577EF674" w14:textId="256E5E94" w:rsidR="00B9736E" w:rsidRPr="00B9736E" w:rsidRDefault="00B9736E" w:rsidP="00B9736E">
      <w:pPr>
        <w:spacing w:line="240" w:lineRule="auto"/>
        <w:rPr>
          <w:rFonts w:ascii="Arial Narrow" w:hAnsi="Arial Narrow"/>
          <w:sz w:val="20"/>
        </w:rPr>
      </w:pPr>
      <w:r w:rsidRPr="00B9736E">
        <w:rPr>
          <w:rFonts w:ascii="Arial Narrow" w:hAnsi="Arial Narrow"/>
          <w:sz w:val="20"/>
        </w:rPr>
        <w:object w:dxaOrig="225" w:dyaOrig="225" w14:anchorId="05FDA8DF">
          <v:shape id="_x0000_i1204" type="#_x0000_t75" style="width:20.35pt;height:17.35pt" o:ole="">
            <v:imagedata r:id="rId80" o:title=""/>
          </v:shape>
          <w:control r:id="rId85" w:name="DefaultOcxName4" w:shapeid="_x0000_i1204"/>
        </w:object>
      </w:r>
      <w:r w:rsidRPr="00B9736E">
        <w:rPr>
          <w:rFonts w:ascii="Arial Narrow" w:hAnsi="Arial Narrow"/>
          <w:sz w:val="20"/>
        </w:rPr>
        <w:t> Yes </w:t>
      </w:r>
      <w:r w:rsidRPr="00B9736E">
        <w:rPr>
          <w:rFonts w:ascii="Arial Narrow" w:hAnsi="Arial Narrow"/>
          <w:sz w:val="20"/>
        </w:rPr>
        <w:object w:dxaOrig="225" w:dyaOrig="225" w14:anchorId="6F44236A">
          <v:shape id="_x0000_i1207" type="#_x0000_t75" style="width:20.35pt;height:17.35pt" o:ole="">
            <v:imagedata r:id="rId80" o:title=""/>
          </v:shape>
          <w:control r:id="rId86" w:name="DefaultOcxName5" w:shapeid="_x0000_i1207"/>
        </w:object>
      </w:r>
      <w:r w:rsidRPr="00B9736E">
        <w:rPr>
          <w:rFonts w:ascii="Arial Narrow" w:hAnsi="Arial Narrow"/>
          <w:sz w:val="20"/>
        </w:rPr>
        <w:t> No</w:t>
      </w:r>
    </w:p>
    <w:p w14:paraId="3CC19CFA" w14:textId="77777777" w:rsidR="00B9736E" w:rsidRPr="00B9736E" w:rsidRDefault="00B9736E" w:rsidP="00B9736E">
      <w:pPr>
        <w:spacing w:line="240" w:lineRule="auto"/>
        <w:rPr>
          <w:rFonts w:ascii="Arial Narrow" w:hAnsi="Arial Narrow"/>
          <w:sz w:val="20"/>
        </w:rPr>
      </w:pPr>
    </w:p>
    <w:p w14:paraId="6AAFFEAE" w14:textId="77777777" w:rsidR="00B9736E" w:rsidRPr="00B9736E" w:rsidRDefault="00B9736E" w:rsidP="00B9736E">
      <w:pPr>
        <w:spacing w:line="240" w:lineRule="auto"/>
        <w:rPr>
          <w:rFonts w:ascii="Arial Narrow" w:hAnsi="Arial Narrow"/>
          <w:sz w:val="20"/>
        </w:rPr>
      </w:pPr>
      <w:r w:rsidRPr="00B9736E">
        <w:rPr>
          <w:rFonts w:ascii="Arial Narrow" w:hAnsi="Arial Narrow"/>
          <w:sz w:val="20"/>
        </w:rPr>
        <w:t>I declare that the information I have provided is true and correct. I declare that this application is a true reflection of my skills and experience. I understand and agree that giving false or misleading information is an offence and may lead to disqualification from the selection process, or termination of my employment if I am the successful candidate. *Mandatory</w:t>
      </w:r>
    </w:p>
    <w:p w14:paraId="7CCA4D92" w14:textId="5042A781" w:rsidR="00B9736E" w:rsidRPr="00B9736E" w:rsidRDefault="00B9736E" w:rsidP="00B9736E">
      <w:pPr>
        <w:spacing w:line="240" w:lineRule="auto"/>
        <w:rPr>
          <w:rFonts w:ascii="Arial Narrow" w:hAnsi="Arial Narrow"/>
          <w:sz w:val="20"/>
        </w:rPr>
      </w:pPr>
      <w:r w:rsidRPr="00B9736E">
        <w:rPr>
          <w:rFonts w:ascii="Arial Narrow" w:hAnsi="Arial Narrow"/>
          <w:sz w:val="20"/>
        </w:rPr>
        <w:object w:dxaOrig="225" w:dyaOrig="225" w14:anchorId="240F8063">
          <v:shape id="_x0000_i1210" type="#_x0000_t75" style="width:20.35pt;height:17.35pt" o:ole="">
            <v:imagedata r:id="rId80" o:title=""/>
          </v:shape>
          <w:control r:id="rId87" w:name="DefaultOcxName6" w:shapeid="_x0000_i1210"/>
        </w:object>
      </w:r>
      <w:r w:rsidRPr="00B9736E">
        <w:rPr>
          <w:rFonts w:ascii="Arial Narrow" w:hAnsi="Arial Narrow"/>
          <w:sz w:val="20"/>
        </w:rPr>
        <w:t> Yes</w:t>
      </w:r>
    </w:p>
    <w:p w14:paraId="780EDD9C" w14:textId="77777777" w:rsidR="00B9736E" w:rsidRDefault="00B9736E" w:rsidP="00B9736E">
      <w:pPr>
        <w:spacing w:line="240" w:lineRule="auto"/>
        <w:rPr>
          <w:rFonts w:ascii="Arial Narrow" w:hAnsi="Arial Narrow"/>
        </w:rPr>
      </w:pPr>
    </w:p>
    <w:p w14:paraId="6D58A860" w14:textId="77777777" w:rsidR="00B9736E" w:rsidRPr="00B9736E" w:rsidRDefault="00B9736E" w:rsidP="00B9736E">
      <w:pPr>
        <w:spacing w:line="240" w:lineRule="auto"/>
        <w:rPr>
          <w:rFonts w:ascii="Arial Narrow" w:hAnsi="Arial Narrow"/>
        </w:rPr>
      </w:pPr>
    </w:p>
    <w:tbl>
      <w:tblPr>
        <w:tblW w:w="0" w:type="auto"/>
        <w:tblLook w:val="04A0" w:firstRow="1" w:lastRow="0" w:firstColumn="1" w:lastColumn="0" w:noHBand="0" w:noVBand="1"/>
      </w:tblPr>
      <w:tblGrid>
        <w:gridCol w:w="1662"/>
        <w:gridCol w:w="2684"/>
        <w:gridCol w:w="2726"/>
        <w:gridCol w:w="646"/>
        <w:gridCol w:w="1309"/>
      </w:tblGrid>
      <w:tr w:rsidR="00B9736E" w:rsidRPr="00725151" w14:paraId="599BC640" w14:textId="77777777" w:rsidTr="00B9736E">
        <w:trPr>
          <w:trHeight w:val="20"/>
        </w:trPr>
        <w:tc>
          <w:tcPr>
            <w:tcW w:w="1662" w:type="dxa"/>
            <w:vAlign w:val="bottom"/>
          </w:tcPr>
          <w:p w14:paraId="7D404AB4" w14:textId="77777777" w:rsidR="00B9736E" w:rsidRPr="00725151" w:rsidRDefault="00B9736E" w:rsidP="00B9736E">
            <w:pPr>
              <w:rPr>
                <w:rFonts w:ascii="Arial Narrow" w:hAnsi="Arial Narrow" w:cs="Arial"/>
                <w:sz w:val="20"/>
              </w:rPr>
            </w:pPr>
            <w:bookmarkStart w:id="3" w:name="_Toc66183720"/>
            <w:r w:rsidRPr="00725151">
              <w:rPr>
                <w:rFonts w:ascii="Arial Narrow" w:hAnsi="Arial Narrow" w:cs="Arial"/>
                <w:sz w:val="20"/>
              </w:rPr>
              <w:t>Signature of Applicant:</w:t>
            </w:r>
          </w:p>
        </w:tc>
        <w:tc>
          <w:tcPr>
            <w:tcW w:w="2684" w:type="dxa"/>
          </w:tcPr>
          <w:p w14:paraId="267EE7E2" w14:textId="77777777" w:rsidR="00B9736E" w:rsidRPr="00725151" w:rsidRDefault="00B9736E" w:rsidP="00B9736E">
            <w:pPr>
              <w:rPr>
                <w:rFonts w:ascii="Arial Narrow" w:hAnsi="Arial Narrow" w:cs="Arial"/>
                <w:sz w:val="20"/>
              </w:rPr>
            </w:pPr>
          </w:p>
        </w:tc>
        <w:tc>
          <w:tcPr>
            <w:tcW w:w="2726" w:type="dxa"/>
            <w:tcBorders>
              <w:top w:val="nil"/>
              <w:left w:val="nil"/>
              <w:bottom w:val="single" w:sz="4" w:space="0" w:color="auto"/>
              <w:right w:val="nil"/>
            </w:tcBorders>
          </w:tcPr>
          <w:p w14:paraId="6D9292C1" w14:textId="77777777" w:rsidR="00B9736E" w:rsidRPr="00725151" w:rsidRDefault="00B9736E" w:rsidP="00B9736E">
            <w:pPr>
              <w:rPr>
                <w:rFonts w:ascii="Arial Narrow" w:hAnsi="Arial Narrow" w:cs="Arial"/>
                <w:sz w:val="20"/>
              </w:rPr>
            </w:pPr>
          </w:p>
        </w:tc>
        <w:tc>
          <w:tcPr>
            <w:tcW w:w="646" w:type="dxa"/>
            <w:vAlign w:val="bottom"/>
          </w:tcPr>
          <w:p w14:paraId="2B14E529" w14:textId="77777777" w:rsidR="00B9736E" w:rsidRPr="00725151" w:rsidRDefault="00B9736E" w:rsidP="00B9736E">
            <w:pPr>
              <w:rPr>
                <w:rFonts w:ascii="Arial Narrow" w:hAnsi="Arial Narrow" w:cs="Arial"/>
                <w:sz w:val="20"/>
              </w:rPr>
            </w:pPr>
            <w:r w:rsidRPr="00725151">
              <w:rPr>
                <w:rFonts w:ascii="Arial Narrow" w:hAnsi="Arial Narrow" w:cs="Arial"/>
                <w:sz w:val="20"/>
              </w:rPr>
              <w:t>Date:</w:t>
            </w:r>
          </w:p>
        </w:tc>
        <w:tc>
          <w:tcPr>
            <w:tcW w:w="1309" w:type="dxa"/>
            <w:tcBorders>
              <w:top w:val="nil"/>
              <w:left w:val="nil"/>
              <w:bottom w:val="single" w:sz="4" w:space="0" w:color="auto"/>
              <w:right w:val="nil"/>
            </w:tcBorders>
          </w:tcPr>
          <w:p w14:paraId="5BA810DD" w14:textId="77777777" w:rsidR="00B9736E" w:rsidRPr="00725151" w:rsidRDefault="00B9736E" w:rsidP="00B9736E">
            <w:pPr>
              <w:rPr>
                <w:rFonts w:ascii="Arial Narrow" w:hAnsi="Arial Narrow" w:cs="Arial"/>
                <w:sz w:val="20"/>
              </w:rPr>
            </w:pPr>
          </w:p>
        </w:tc>
      </w:tr>
    </w:tbl>
    <w:p w14:paraId="48116888" w14:textId="77777777" w:rsidR="00B9736E" w:rsidRPr="00725151" w:rsidRDefault="00B9736E" w:rsidP="00B9736E">
      <w:pPr>
        <w:spacing w:line="240" w:lineRule="auto"/>
        <w:rPr>
          <w:rFonts w:ascii="Arial Narrow" w:hAnsi="Arial Narrow"/>
        </w:rPr>
      </w:pPr>
    </w:p>
    <w:bookmarkEnd w:id="3"/>
    <w:p w14:paraId="5EE3F6BB" w14:textId="77777777" w:rsidR="0058108B" w:rsidRPr="00725151" w:rsidRDefault="0058108B" w:rsidP="0058108B">
      <w:pPr>
        <w:pageBreakBefore/>
        <w:rPr>
          <w:rFonts w:cstheme="minorHAnsi"/>
        </w:rPr>
      </w:pPr>
    </w:p>
    <w:p w14:paraId="6A7D4F27" w14:textId="77777777" w:rsidR="009A55EB" w:rsidRPr="009A55EB" w:rsidRDefault="009A55EB" w:rsidP="009A55EB">
      <w:pPr>
        <w:pStyle w:val="Head2"/>
        <w:rPr>
          <w:rFonts w:asciiTheme="minorHAnsi" w:hAnsiTheme="minorHAnsi" w:cstheme="minorHAnsi"/>
          <w:sz w:val="22"/>
          <w:szCs w:val="22"/>
        </w:rPr>
      </w:pPr>
      <w:bookmarkStart w:id="4" w:name="_Toc66183716"/>
      <w:r w:rsidRPr="009A55EB">
        <w:rPr>
          <w:rFonts w:asciiTheme="minorHAnsi" w:hAnsiTheme="minorHAnsi" w:cstheme="minorHAnsi"/>
          <w:sz w:val="22"/>
          <w:szCs w:val="22"/>
        </w:rPr>
        <w:t>RecruitAbility Scheme</w:t>
      </w:r>
    </w:p>
    <w:p w14:paraId="64528899" w14:textId="77777777" w:rsidR="009A55EB" w:rsidRPr="009A55EB" w:rsidRDefault="009A55EB" w:rsidP="009A55EB">
      <w:pPr>
        <w:pStyle w:val="Head2"/>
        <w:rPr>
          <w:rFonts w:asciiTheme="minorHAnsi" w:hAnsiTheme="minorHAnsi" w:cstheme="minorHAnsi"/>
          <w:b w:val="0"/>
          <w:sz w:val="22"/>
          <w:szCs w:val="22"/>
        </w:rPr>
      </w:pPr>
      <w:r w:rsidRPr="009A55EB">
        <w:rPr>
          <w:rFonts w:asciiTheme="minorHAnsi" w:hAnsiTheme="minorHAnsi" w:cstheme="minorHAnsi"/>
          <w:b w:val="0"/>
          <w:sz w:val="22"/>
          <w:szCs w:val="22"/>
        </w:rPr>
        <w:t>RecruitAbility applies to this vacancy. Under the RecruitAbility scheme you will be invited to participate in further assessment activity for the vacancy if you choose to apply under the scheme; declare you have a disability; and meet the minimum requirements for the job.</w:t>
      </w:r>
    </w:p>
    <w:p w14:paraId="4D4F31F8" w14:textId="77777777" w:rsidR="009A55EB" w:rsidRPr="009A55EB" w:rsidRDefault="009A55EB" w:rsidP="009A55EB">
      <w:pPr>
        <w:pStyle w:val="Head2"/>
        <w:rPr>
          <w:rFonts w:asciiTheme="minorHAnsi" w:hAnsiTheme="minorHAnsi" w:cstheme="minorHAnsi"/>
          <w:b w:val="0"/>
          <w:sz w:val="22"/>
          <w:szCs w:val="22"/>
        </w:rPr>
      </w:pPr>
      <w:r w:rsidRPr="009A55EB">
        <w:rPr>
          <w:rFonts w:asciiTheme="minorHAnsi" w:hAnsiTheme="minorHAnsi" w:cstheme="minorHAnsi"/>
          <w:b w:val="0"/>
          <w:sz w:val="22"/>
          <w:szCs w:val="22"/>
        </w:rPr>
        <w:t>Further information can be found in the following link:</w:t>
      </w:r>
    </w:p>
    <w:p w14:paraId="723CCF82" w14:textId="77777777" w:rsidR="009A55EB" w:rsidRPr="009A55EB" w:rsidRDefault="009A55EB" w:rsidP="009A55EB">
      <w:pPr>
        <w:pStyle w:val="Head2"/>
        <w:rPr>
          <w:rFonts w:asciiTheme="minorHAnsi" w:hAnsiTheme="minorHAnsi" w:cstheme="minorHAnsi"/>
          <w:b w:val="0"/>
          <w:sz w:val="22"/>
          <w:szCs w:val="22"/>
        </w:rPr>
      </w:pPr>
      <w:r w:rsidRPr="009A55EB">
        <w:rPr>
          <w:rFonts w:asciiTheme="minorHAnsi" w:hAnsiTheme="minorHAnsi" w:cstheme="minorHAnsi"/>
          <w:b w:val="0"/>
          <w:sz w:val="22"/>
          <w:szCs w:val="22"/>
        </w:rPr>
        <w:t>https://www.apsc.gov.au/working-aps/diversity-and-inclusion/disability/recruitability/recruitability-scheme-guide-applicants</w:t>
      </w:r>
    </w:p>
    <w:p w14:paraId="21F194F5" w14:textId="77777777" w:rsidR="009A55EB" w:rsidRPr="009A55EB" w:rsidRDefault="009A55EB" w:rsidP="009A55EB">
      <w:pPr>
        <w:pStyle w:val="Head2"/>
        <w:rPr>
          <w:rFonts w:asciiTheme="minorHAnsi" w:hAnsiTheme="minorHAnsi" w:cstheme="minorHAnsi"/>
          <w:b w:val="0"/>
          <w:sz w:val="22"/>
          <w:szCs w:val="22"/>
        </w:rPr>
      </w:pPr>
      <w:r w:rsidRPr="009A55EB">
        <w:rPr>
          <w:rFonts w:asciiTheme="minorHAnsi" w:hAnsiTheme="minorHAnsi" w:cstheme="minorHAnsi"/>
          <w:b w:val="0"/>
          <w:sz w:val="22"/>
          <w:szCs w:val="22"/>
        </w:rPr>
        <w:t>Additional Requirements (optional)</w:t>
      </w:r>
    </w:p>
    <w:p w14:paraId="4BEC2FAE" w14:textId="784126A4" w:rsidR="00411664" w:rsidRPr="00B9736E" w:rsidRDefault="009A55EB" w:rsidP="00411664">
      <w:pPr>
        <w:spacing w:line="240" w:lineRule="auto"/>
        <w:rPr>
          <w:rFonts w:ascii="Arial Narrow" w:hAnsi="Arial Narrow"/>
          <w:sz w:val="20"/>
        </w:rPr>
      </w:pPr>
      <w:r w:rsidRPr="009A55EB">
        <w:rPr>
          <w:rFonts w:asciiTheme="minorHAnsi" w:hAnsiTheme="minorHAnsi" w:cstheme="minorHAnsi"/>
          <w:szCs w:val="22"/>
        </w:rPr>
        <w:t>I require special arrangements to be made for interview / assessment:</w:t>
      </w:r>
      <w:r w:rsidRPr="009A55EB">
        <w:rPr>
          <w:rFonts w:asciiTheme="minorHAnsi" w:hAnsiTheme="minorHAnsi" w:cstheme="minorHAnsi"/>
          <w:szCs w:val="22"/>
        </w:rPr>
        <w:tab/>
      </w:r>
      <w:r w:rsidR="00411664" w:rsidRPr="00B9736E">
        <w:rPr>
          <w:rFonts w:ascii="Arial Narrow" w:hAnsi="Arial Narrow"/>
          <w:sz w:val="20"/>
        </w:rPr>
        <w:object w:dxaOrig="225" w:dyaOrig="225" w14:anchorId="01BD1895">
          <v:shape id="_x0000_i1213" type="#_x0000_t75" style="width:20.35pt;height:17.35pt" o:ole="">
            <v:imagedata r:id="rId80" o:title=""/>
          </v:shape>
          <w:control r:id="rId88" w:name="DefaultOcxName21" w:shapeid="_x0000_i1213"/>
        </w:object>
      </w:r>
      <w:r w:rsidR="00411664" w:rsidRPr="00B9736E">
        <w:rPr>
          <w:rFonts w:ascii="Arial Narrow" w:hAnsi="Arial Narrow"/>
          <w:sz w:val="20"/>
        </w:rPr>
        <w:t> Yes </w:t>
      </w:r>
      <w:r w:rsidR="00411664" w:rsidRPr="00B9736E">
        <w:rPr>
          <w:rFonts w:ascii="Arial Narrow" w:hAnsi="Arial Narrow"/>
          <w:sz w:val="20"/>
        </w:rPr>
        <w:object w:dxaOrig="225" w:dyaOrig="225" w14:anchorId="4E64AB99">
          <v:shape id="_x0000_i1217" type="#_x0000_t75" style="width:20.35pt;height:17.35pt" o:ole="">
            <v:imagedata r:id="rId80" o:title=""/>
          </v:shape>
          <w:control r:id="rId89" w:name="DefaultOcxName31" w:shapeid="_x0000_i1217"/>
        </w:object>
      </w:r>
      <w:r w:rsidR="00411664" w:rsidRPr="00B9736E">
        <w:rPr>
          <w:rFonts w:ascii="Arial Narrow" w:hAnsi="Arial Narrow"/>
          <w:sz w:val="20"/>
        </w:rPr>
        <w:t> No</w:t>
      </w:r>
    </w:p>
    <w:p w14:paraId="3EEDF449" w14:textId="77777777" w:rsidR="009A55EB" w:rsidRPr="009A55EB" w:rsidRDefault="009A55EB" w:rsidP="009A55EB">
      <w:pPr>
        <w:pStyle w:val="Head2"/>
        <w:rPr>
          <w:rFonts w:asciiTheme="minorHAnsi" w:hAnsiTheme="minorHAnsi" w:cstheme="minorHAnsi"/>
          <w:b w:val="0"/>
          <w:sz w:val="22"/>
          <w:szCs w:val="22"/>
        </w:rPr>
      </w:pPr>
      <w:r w:rsidRPr="009A55EB">
        <w:rPr>
          <w:rFonts w:asciiTheme="minorHAnsi" w:hAnsiTheme="minorHAnsi" w:cstheme="minorHAnsi"/>
          <w:b w:val="0"/>
          <w:sz w:val="22"/>
          <w:szCs w:val="22"/>
        </w:rPr>
        <w:t>When I am asked to attend an assessment event or interview, I will welcome your support for me to participate equitably by arranging the following adjustments:</w:t>
      </w:r>
    </w:p>
    <w:p w14:paraId="49C178B3" w14:textId="77777777" w:rsidR="009A55EB" w:rsidRPr="009A55EB" w:rsidRDefault="009A55EB" w:rsidP="009A55EB">
      <w:pPr>
        <w:pStyle w:val="Head2"/>
        <w:rPr>
          <w:rFonts w:asciiTheme="minorHAnsi" w:hAnsiTheme="minorHAnsi" w:cstheme="minorHAnsi"/>
          <w:b w:val="0"/>
          <w:sz w:val="22"/>
          <w:szCs w:val="22"/>
        </w:rPr>
      </w:pPr>
      <w:r w:rsidRPr="009A55EB">
        <w:rPr>
          <w:rFonts w:asciiTheme="minorHAnsi" w:hAnsiTheme="minorHAnsi" w:cstheme="minorHAnsi"/>
          <w:b w:val="0"/>
          <w:sz w:val="22"/>
          <w:szCs w:val="22"/>
        </w:rPr>
        <w:t>________________________________________</w:t>
      </w:r>
    </w:p>
    <w:p w14:paraId="1E403F40" w14:textId="77777777" w:rsidR="009A55EB" w:rsidRDefault="009A55EB" w:rsidP="009A55EB">
      <w:pPr>
        <w:pStyle w:val="Head2"/>
        <w:rPr>
          <w:rFonts w:asciiTheme="minorHAnsi" w:hAnsiTheme="minorHAnsi" w:cstheme="minorHAnsi"/>
          <w:sz w:val="22"/>
          <w:szCs w:val="22"/>
        </w:rPr>
      </w:pPr>
      <w:r w:rsidRPr="009A55EB">
        <w:rPr>
          <w:rFonts w:asciiTheme="minorHAnsi" w:hAnsiTheme="minorHAnsi" w:cstheme="minorHAnsi"/>
          <w:sz w:val="22"/>
          <w:szCs w:val="22"/>
        </w:rPr>
        <w:t>________________________________________</w:t>
      </w:r>
    </w:p>
    <w:p w14:paraId="21C73406" w14:textId="77777777" w:rsidR="009A55EB" w:rsidRDefault="009A55EB" w:rsidP="0058108B">
      <w:pPr>
        <w:pStyle w:val="Head2"/>
        <w:rPr>
          <w:rFonts w:asciiTheme="minorHAnsi" w:hAnsiTheme="minorHAnsi" w:cstheme="minorHAnsi"/>
          <w:sz w:val="22"/>
          <w:szCs w:val="22"/>
        </w:rPr>
      </w:pPr>
    </w:p>
    <w:p w14:paraId="72237F60" w14:textId="77777777" w:rsidR="0058108B" w:rsidRPr="00725151" w:rsidRDefault="0058108B" w:rsidP="0058108B">
      <w:pPr>
        <w:pStyle w:val="Head2"/>
        <w:rPr>
          <w:rFonts w:asciiTheme="minorHAnsi" w:hAnsiTheme="minorHAnsi" w:cstheme="minorHAnsi"/>
          <w:sz w:val="22"/>
          <w:szCs w:val="22"/>
        </w:rPr>
      </w:pPr>
      <w:r w:rsidRPr="00725151">
        <w:rPr>
          <w:rFonts w:asciiTheme="minorHAnsi" w:hAnsiTheme="minorHAnsi" w:cstheme="minorHAnsi"/>
          <w:sz w:val="22"/>
          <w:szCs w:val="22"/>
        </w:rPr>
        <w:t>Remuneration and other conditions</w:t>
      </w:r>
      <w:bookmarkEnd w:id="4"/>
    </w:p>
    <w:p w14:paraId="56DA84BA" w14:textId="77777777" w:rsidR="0058108B" w:rsidRPr="00725151" w:rsidRDefault="0058108B" w:rsidP="0058108B">
      <w:pPr>
        <w:pStyle w:val="Head3"/>
        <w:rPr>
          <w:rFonts w:asciiTheme="minorHAnsi" w:hAnsiTheme="minorHAnsi" w:cstheme="minorHAnsi"/>
          <w:sz w:val="22"/>
          <w:szCs w:val="22"/>
        </w:rPr>
      </w:pPr>
      <w:bookmarkStart w:id="5" w:name="_Toc66183717"/>
      <w:r w:rsidRPr="00725151">
        <w:rPr>
          <w:rFonts w:asciiTheme="minorHAnsi" w:hAnsiTheme="minorHAnsi" w:cstheme="minorHAnsi"/>
          <w:sz w:val="22"/>
          <w:szCs w:val="22"/>
        </w:rPr>
        <w:t>Salary</w:t>
      </w:r>
      <w:bookmarkEnd w:id="5"/>
    </w:p>
    <w:p w14:paraId="1822C158" w14:textId="77777777" w:rsidR="0058108B" w:rsidRPr="00725151" w:rsidRDefault="009A55EB" w:rsidP="0058108B">
      <w:pPr>
        <w:rPr>
          <w:sz w:val="20"/>
        </w:rPr>
      </w:pPr>
      <w:r>
        <w:rPr>
          <w:rFonts w:cstheme="minorHAnsi"/>
        </w:rPr>
        <w:t xml:space="preserve">Salary information can be found on the OPC website via </w:t>
      </w:r>
      <w:r w:rsidRPr="00725151">
        <w:rPr>
          <w:rFonts w:asciiTheme="minorHAnsi" w:hAnsiTheme="minorHAnsi" w:cstheme="minorHAnsi"/>
          <w:b/>
          <w:szCs w:val="22"/>
        </w:rPr>
        <w:t>www.opc.gov.au</w:t>
      </w:r>
      <w:r>
        <w:rPr>
          <w:rFonts w:asciiTheme="minorHAnsi" w:hAnsiTheme="minorHAnsi" w:cstheme="minorHAnsi"/>
          <w:szCs w:val="22"/>
        </w:rPr>
        <w:t xml:space="preserve"> </w:t>
      </w:r>
    </w:p>
    <w:p w14:paraId="0860046B" w14:textId="77777777" w:rsidR="0058108B" w:rsidRPr="00725151" w:rsidRDefault="0058108B" w:rsidP="0058108B">
      <w:pPr>
        <w:pStyle w:val="Head3"/>
        <w:rPr>
          <w:rFonts w:asciiTheme="minorHAnsi" w:hAnsiTheme="minorHAnsi" w:cstheme="minorHAnsi"/>
          <w:sz w:val="22"/>
          <w:szCs w:val="22"/>
        </w:rPr>
      </w:pPr>
      <w:bookmarkStart w:id="6" w:name="_Toc66183718"/>
      <w:r w:rsidRPr="00725151">
        <w:rPr>
          <w:rFonts w:asciiTheme="minorHAnsi" w:hAnsiTheme="minorHAnsi" w:cstheme="minorHAnsi"/>
          <w:sz w:val="22"/>
          <w:szCs w:val="22"/>
        </w:rPr>
        <w:t>Superannuation</w:t>
      </w:r>
      <w:bookmarkEnd w:id="6"/>
    </w:p>
    <w:p w14:paraId="6696403B" w14:textId="77777777" w:rsidR="0058108B" w:rsidRPr="00725151" w:rsidRDefault="0058108B" w:rsidP="0058108B">
      <w:pPr>
        <w:pStyle w:val="Body"/>
        <w:rPr>
          <w:rFonts w:asciiTheme="minorHAnsi" w:hAnsiTheme="minorHAnsi" w:cstheme="minorHAnsi"/>
          <w:sz w:val="22"/>
          <w:szCs w:val="22"/>
        </w:rPr>
      </w:pPr>
      <w:r w:rsidRPr="00725151">
        <w:rPr>
          <w:rFonts w:asciiTheme="minorHAnsi" w:hAnsiTheme="minorHAnsi" w:cstheme="minorHAnsi"/>
          <w:sz w:val="22"/>
          <w:szCs w:val="22"/>
        </w:rPr>
        <w:t xml:space="preserve">OPC offers eligible new employees superannuation choice, in line with the requirements of the </w:t>
      </w:r>
      <w:r w:rsidRPr="00725151">
        <w:rPr>
          <w:rFonts w:asciiTheme="minorHAnsi" w:hAnsiTheme="minorHAnsi" w:cstheme="minorHAnsi"/>
          <w:i/>
          <w:sz w:val="22"/>
          <w:szCs w:val="22"/>
        </w:rPr>
        <w:t>Superannuation Guarantee (Administration) Act 1992</w:t>
      </w:r>
      <w:r w:rsidRPr="00725151">
        <w:rPr>
          <w:rFonts w:asciiTheme="minorHAnsi" w:hAnsiTheme="minorHAnsi" w:cstheme="minorHAnsi"/>
          <w:sz w:val="22"/>
          <w:szCs w:val="22"/>
        </w:rPr>
        <w:t>.</w:t>
      </w:r>
    </w:p>
    <w:p w14:paraId="2D2AFC97" w14:textId="77777777" w:rsidR="0058108B" w:rsidRPr="00725151" w:rsidRDefault="0058108B" w:rsidP="0058108B">
      <w:pPr>
        <w:pStyle w:val="Body"/>
        <w:rPr>
          <w:rFonts w:asciiTheme="minorHAnsi" w:hAnsiTheme="minorHAnsi" w:cstheme="minorHAnsi"/>
          <w:sz w:val="22"/>
          <w:szCs w:val="22"/>
        </w:rPr>
      </w:pPr>
      <w:r w:rsidRPr="00725151">
        <w:rPr>
          <w:rFonts w:asciiTheme="minorHAnsi" w:hAnsiTheme="minorHAnsi" w:cstheme="minorHAnsi"/>
          <w:sz w:val="22"/>
          <w:szCs w:val="22"/>
        </w:rPr>
        <w:t xml:space="preserve">If you have a preserved benefit in either the Commonwealth Superannuation Scheme or the Public Sector Superannuation defined benefit Scheme, you should declare it to OPC, and seek guidance from </w:t>
      </w:r>
      <w:proofErr w:type="spellStart"/>
      <w:r w:rsidRPr="00725151">
        <w:rPr>
          <w:rFonts w:asciiTheme="minorHAnsi" w:hAnsiTheme="minorHAnsi" w:cstheme="minorHAnsi"/>
          <w:sz w:val="22"/>
          <w:szCs w:val="22"/>
        </w:rPr>
        <w:t>Comsuper</w:t>
      </w:r>
      <w:proofErr w:type="spellEnd"/>
      <w:r w:rsidRPr="00725151">
        <w:rPr>
          <w:rFonts w:asciiTheme="minorHAnsi" w:hAnsiTheme="minorHAnsi" w:cstheme="minorHAnsi"/>
          <w:sz w:val="22"/>
          <w:szCs w:val="22"/>
        </w:rPr>
        <w:t xml:space="preserve">, before accepting an offer of employment. The telephone number for </w:t>
      </w:r>
      <w:proofErr w:type="spellStart"/>
      <w:r w:rsidRPr="00725151">
        <w:rPr>
          <w:rFonts w:asciiTheme="minorHAnsi" w:hAnsiTheme="minorHAnsi" w:cstheme="minorHAnsi"/>
          <w:sz w:val="22"/>
          <w:szCs w:val="22"/>
        </w:rPr>
        <w:t>Comsuper</w:t>
      </w:r>
      <w:proofErr w:type="spellEnd"/>
      <w:r w:rsidRPr="00725151">
        <w:rPr>
          <w:rFonts w:asciiTheme="minorHAnsi" w:hAnsiTheme="minorHAnsi" w:cstheme="minorHAnsi"/>
          <w:sz w:val="22"/>
          <w:szCs w:val="22"/>
        </w:rPr>
        <w:t xml:space="preserve"> is 13 23 66.</w:t>
      </w:r>
    </w:p>
    <w:p w14:paraId="6528E892" w14:textId="77777777" w:rsidR="0058108B" w:rsidRPr="00725151" w:rsidRDefault="0058108B" w:rsidP="0058108B">
      <w:pPr>
        <w:pStyle w:val="Head3"/>
        <w:rPr>
          <w:rFonts w:asciiTheme="minorHAnsi" w:hAnsiTheme="minorHAnsi" w:cstheme="minorHAnsi"/>
          <w:sz w:val="22"/>
          <w:szCs w:val="22"/>
        </w:rPr>
      </w:pPr>
      <w:bookmarkStart w:id="7" w:name="_Toc66183719"/>
      <w:r w:rsidRPr="00725151">
        <w:rPr>
          <w:rFonts w:asciiTheme="minorHAnsi" w:hAnsiTheme="minorHAnsi" w:cstheme="minorHAnsi"/>
          <w:sz w:val="22"/>
          <w:szCs w:val="22"/>
        </w:rPr>
        <w:t>Terms and conditions of employment</w:t>
      </w:r>
      <w:bookmarkEnd w:id="7"/>
    </w:p>
    <w:p w14:paraId="6D6F2053" w14:textId="77777777" w:rsidR="0058108B" w:rsidRPr="00725151" w:rsidRDefault="0058108B" w:rsidP="0058108B">
      <w:pPr>
        <w:pStyle w:val="Body"/>
        <w:rPr>
          <w:rFonts w:asciiTheme="minorHAnsi" w:hAnsiTheme="minorHAnsi" w:cstheme="minorHAnsi"/>
          <w:sz w:val="22"/>
          <w:szCs w:val="22"/>
        </w:rPr>
      </w:pPr>
      <w:r w:rsidRPr="00725151">
        <w:rPr>
          <w:rFonts w:asciiTheme="minorHAnsi" w:hAnsiTheme="minorHAnsi" w:cstheme="minorHAnsi"/>
          <w:sz w:val="22"/>
          <w:szCs w:val="22"/>
        </w:rPr>
        <w:t xml:space="preserve">OPC staff are covered by the Office of Parliamentary Counsel Enterprise Agreement 2016-2019 and the </w:t>
      </w:r>
      <w:r w:rsidRPr="00725151">
        <w:rPr>
          <w:rFonts w:asciiTheme="minorHAnsi" w:hAnsiTheme="minorHAnsi" w:cstheme="minorHAnsi"/>
          <w:i/>
          <w:sz w:val="22"/>
          <w:szCs w:val="22"/>
        </w:rPr>
        <w:t>Public Service (Subsection 24(1)—OPC Non-SES Employees) Determination 2018</w:t>
      </w:r>
      <w:r w:rsidRPr="00725151">
        <w:rPr>
          <w:rFonts w:asciiTheme="minorHAnsi" w:hAnsiTheme="minorHAnsi" w:cstheme="minorHAnsi"/>
          <w:sz w:val="22"/>
          <w:szCs w:val="22"/>
        </w:rPr>
        <w:t>. A copy of the Agreement and Determination can be viewed on our website.</w:t>
      </w:r>
    </w:p>
    <w:p w14:paraId="5B37F095" w14:textId="77777777" w:rsidR="0058108B" w:rsidRPr="00725151" w:rsidRDefault="0058108B" w:rsidP="0058108B">
      <w:pPr>
        <w:pStyle w:val="Body"/>
        <w:rPr>
          <w:rFonts w:asciiTheme="minorHAnsi" w:hAnsiTheme="minorHAnsi" w:cstheme="minorHAnsi"/>
          <w:b/>
          <w:i/>
          <w:kern w:val="28"/>
          <w:sz w:val="22"/>
          <w:szCs w:val="22"/>
        </w:rPr>
      </w:pPr>
      <w:bookmarkStart w:id="8" w:name="_Toc66183710"/>
      <w:r w:rsidRPr="00725151">
        <w:rPr>
          <w:rFonts w:asciiTheme="minorHAnsi" w:hAnsiTheme="minorHAnsi" w:cstheme="minorHAnsi"/>
          <w:b/>
          <w:i/>
          <w:kern w:val="28"/>
          <w:sz w:val="22"/>
          <w:szCs w:val="22"/>
        </w:rPr>
        <w:t>Accessing information</w:t>
      </w:r>
      <w:bookmarkEnd w:id="8"/>
    </w:p>
    <w:p w14:paraId="0C157BA5" w14:textId="77777777" w:rsidR="0058108B" w:rsidRPr="00725151" w:rsidRDefault="0058108B" w:rsidP="0058108B">
      <w:pPr>
        <w:pStyle w:val="Body"/>
        <w:rPr>
          <w:rFonts w:asciiTheme="minorHAnsi" w:hAnsiTheme="minorHAnsi" w:cstheme="minorHAnsi"/>
          <w:sz w:val="22"/>
          <w:szCs w:val="22"/>
        </w:rPr>
      </w:pPr>
      <w:r w:rsidRPr="00725151">
        <w:rPr>
          <w:rFonts w:asciiTheme="minorHAnsi" w:hAnsiTheme="minorHAnsi" w:cstheme="minorHAnsi"/>
          <w:sz w:val="22"/>
          <w:szCs w:val="22"/>
        </w:rPr>
        <w:t xml:space="preserve">Information about OPC and advertised positions is available on </w:t>
      </w:r>
      <w:proofErr w:type="spellStart"/>
      <w:r w:rsidRPr="00725151">
        <w:rPr>
          <w:rFonts w:asciiTheme="minorHAnsi" w:hAnsiTheme="minorHAnsi" w:cstheme="minorHAnsi"/>
          <w:sz w:val="22"/>
          <w:szCs w:val="22"/>
        </w:rPr>
        <w:t>OPC’s</w:t>
      </w:r>
      <w:proofErr w:type="spellEnd"/>
      <w:r w:rsidRPr="00725151">
        <w:rPr>
          <w:rFonts w:asciiTheme="minorHAnsi" w:hAnsiTheme="minorHAnsi" w:cstheme="minorHAnsi"/>
          <w:sz w:val="22"/>
          <w:szCs w:val="22"/>
        </w:rPr>
        <w:t xml:space="preserve"> website at </w:t>
      </w:r>
      <w:r w:rsidRPr="00725151">
        <w:rPr>
          <w:rFonts w:asciiTheme="minorHAnsi" w:hAnsiTheme="minorHAnsi" w:cstheme="minorHAnsi"/>
          <w:b/>
          <w:sz w:val="22"/>
          <w:szCs w:val="22"/>
        </w:rPr>
        <w:t>www.opc.gov.au</w:t>
      </w:r>
      <w:r w:rsidRPr="00725151">
        <w:rPr>
          <w:rFonts w:asciiTheme="minorHAnsi" w:hAnsiTheme="minorHAnsi" w:cstheme="minorHAnsi"/>
          <w:sz w:val="22"/>
          <w:szCs w:val="22"/>
        </w:rPr>
        <w:t xml:space="preserve">. If you require further information </w:t>
      </w:r>
      <w:r w:rsidR="009A55EB">
        <w:rPr>
          <w:rFonts w:asciiTheme="minorHAnsi" w:hAnsiTheme="minorHAnsi" w:cstheme="minorHAnsi"/>
          <w:sz w:val="22"/>
          <w:szCs w:val="22"/>
        </w:rPr>
        <w:t xml:space="preserve">please </w:t>
      </w:r>
      <w:r w:rsidRPr="00725151">
        <w:rPr>
          <w:rFonts w:asciiTheme="minorHAnsi" w:hAnsiTheme="minorHAnsi" w:cstheme="minorHAnsi"/>
          <w:sz w:val="22"/>
          <w:szCs w:val="22"/>
        </w:rPr>
        <w:t xml:space="preserve">send your request to </w:t>
      </w:r>
      <w:r w:rsidRPr="00725151">
        <w:rPr>
          <w:rFonts w:asciiTheme="minorHAnsi" w:hAnsiTheme="minorHAnsi" w:cstheme="minorHAnsi"/>
          <w:b/>
          <w:sz w:val="22"/>
          <w:szCs w:val="22"/>
        </w:rPr>
        <w:t>jobs@opc.gov.au</w:t>
      </w:r>
      <w:r w:rsidRPr="00725151">
        <w:rPr>
          <w:rFonts w:asciiTheme="minorHAnsi" w:hAnsiTheme="minorHAnsi" w:cstheme="minorHAnsi"/>
          <w:sz w:val="22"/>
          <w:szCs w:val="22"/>
        </w:rPr>
        <w:t>.</w:t>
      </w:r>
    </w:p>
    <w:p w14:paraId="2F35118E" w14:textId="77777777" w:rsidR="0058108B" w:rsidRPr="00725151" w:rsidRDefault="0058108B" w:rsidP="0058108B">
      <w:pPr>
        <w:pStyle w:val="Head2"/>
        <w:rPr>
          <w:rFonts w:asciiTheme="minorHAnsi" w:hAnsiTheme="minorHAnsi" w:cstheme="minorHAnsi"/>
          <w:b w:val="0"/>
          <w:sz w:val="22"/>
          <w:szCs w:val="22"/>
        </w:rPr>
      </w:pPr>
      <w:r w:rsidRPr="00725151">
        <w:rPr>
          <w:rFonts w:asciiTheme="minorHAnsi" w:hAnsiTheme="minorHAnsi" w:cstheme="minorHAnsi"/>
          <w:b w:val="0"/>
          <w:sz w:val="22"/>
          <w:szCs w:val="22"/>
        </w:rPr>
        <w:br w:type="page"/>
      </w:r>
      <w:bookmarkStart w:id="9" w:name="_Toc66183725"/>
    </w:p>
    <w:p w14:paraId="21EF394C" w14:textId="77777777" w:rsidR="0058108B" w:rsidRPr="00725151" w:rsidRDefault="0058108B" w:rsidP="0058108B">
      <w:pPr>
        <w:pStyle w:val="Head2"/>
        <w:rPr>
          <w:rFonts w:asciiTheme="minorHAnsi" w:hAnsiTheme="minorHAnsi" w:cstheme="minorHAnsi"/>
          <w:sz w:val="22"/>
          <w:szCs w:val="22"/>
        </w:rPr>
      </w:pPr>
    </w:p>
    <w:p w14:paraId="7175E1BD" w14:textId="77777777" w:rsidR="0058108B" w:rsidRPr="00725151" w:rsidRDefault="0058108B" w:rsidP="0058108B">
      <w:pPr>
        <w:pStyle w:val="Head2"/>
        <w:rPr>
          <w:rFonts w:asciiTheme="minorHAnsi" w:hAnsiTheme="minorHAnsi" w:cstheme="minorHAnsi"/>
          <w:sz w:val="22"/>
          <w:szCs w:val="22"/>
        </w:rPr>
      </w:pPr>
      <w:bookmarkStart w:id="10" w:name="_Toc66183740"/>
      <w:bookmarkEnd w:id="9"/>
    </w:p>
    <w:p w14:paraId="5261F44A" w14:textId="77777777" w:rsidR="0058108B" w:rsidRPr="00725151" w:rsidRDefault="0058108B" w:rsidP="0058108B">
      <w:pPr>
        <w:pStyle w:val="Head2"/>
        <w:rPr>
          <w:rFonts w:asciiTheme="minorHAnsi" w:hAnsiTheme="minorHAnsi" w:cstheme="minorHAnsi"/>
          <w:sz w:val="22"/>
          <w:szCs w:val="22"/>
        </w:rPr>
      </w:pPr>
      <w:r w:rsidRPr="00725151">
        <w:rPr>
          <w:rFonts w:asciiTheme="minorHAnsi" w:hAnsiTheme="minorHAnsi" w:cstheme="minorHAnsi"/>
          <w:sz w:val="22"/>
          <w:szCs w:val="22"/>
        </w:rPr>
        <w:t>Other information</w:t>
      </w:r>
      <w:bookmarkEnd w:id="10"/>
    </w:p>
    <w:p w14:paraId="12E592A0" w14:textId="77777777" w:rsidR="0058108B" w:rsidRPr="00725151" w:rsidRDefault="0058108B" w:rsidP="0058108B">
      <w:pPr>
        <w:pStyle w:val="Head3"/>
        <w:rPr>
          <w:rFonts w:asciiTheme="minorHAnsi" w:hAnsiTheme="minorHAnsi" w:cstheme="minorHAnsi"/>
          <w:sz w:val="22"/>
          <w:szCs w:val="22"/>
        </w:rPr>
      </w:pPr>
      <w:bookmarkStart w:id="11" w:name="_Toc66183741"/>
      <w:r w:rsidRPr="00725151">
        <w:rPr>
          <w:rFonts w:asciiTheme="minorHAnsi" w:hAnsiTheme="minorHAnsi" w:cstheme="minorHAnsi"/>
          <w:sz w:val="22"/>
          <w:szCs w:val="22"/>
        </w:rPr>
        <w:t>Website</w:t>
      </w:r>
      <w:bookmarkEnd w:id="11"/>
      <w:r w:rsidRPr="00725151">
        <w:rPr>
          <w:rFonts w:asciiTheme="minorHAnsi" w:hAnsiTheme="minorHAnsi" w:cstheme="minorHAnsi"/>
          <w:sz w:val="22"/>
          <w:szCs w:val="22"/>
        </w:rPr>
        <w:t>s</w:t>
      </w:r>
    </w:p>
    <w:p w14:paraId="0C36D281" w14:textId="77777777" w:rsidR="0058108B" w:rsidRPr="00725151" w:rsidRDefault="0058108B" w:rsidP="0058108B">
      <w:pPr>
        <w:pStyle w:val="Body"/>
        <w:rPr>
          <w:rFonts w:asciiTheme="minorHAnsi" w:hAnsiTheme="minorHAnsi" w:cstheme="minorHAnsi"/>
          <w:sz w:val="22"/>
          <w:szCs w:val="22"/>
        </w:rPr>
      </w:pPr>
      <w:r w:rsidRPr="00725151">
        <w:rPr>
          <w:rFonts w:asciiTheme="minorHAnsi" w:hAnsiTheme="minorHAnsi" w:cstheme="minorHAnsi"/>
          <w:sz w:val="22"/>
          <w:szCs w:val="22"/>
        </w:rPr>
        <w:t>Our website is www.opc.gov.au.</w:t>
      </w:r>
    </w:p>
    <w:p w14:paraId="2E365231" w14:textId="77777777" w:rsidR="0058108B" w:rsidRPr="00725151" w:rsidRDefault="0058108B" w:rsidP="0058108B">
      <w:pPr>
        <w:pStyle w:val="Body"/>
        <w:rPr>
          <w:rFonts w:asciiTheme="minorHAnsi" w:hAnsiTheme="minorHAnsi" w:cstheme="minorHAnsi"/>
          <w:sz w:val="22"/>
          <w:szCs w:val="22"/>
        </w:rPr>
      </w:pPr>
      <w:r w:rsidRPr="00725151">
        <w:rPr>
          <w:rFonts w:asciiTheme="minorHAnsi" w:hAnsiTheme="minorHAnsi" w:cstheme="minorHAnsi"/>
          <w:sz w:val="22"/>
          <w:szCs w:val="22"/>
        </w:rPr>
        <w:t>The Federal Register of Legislation’s website is www.legislation.gov.au.</w:t>
      </w:r>
    </w:p>
    <w:p w14:paraId="74FBE588" w14:textId="77777777" w:rsidR="0058108B" w:rsidRPr="00725151" w:rsidRDefault="0058108B" w:rsidP="0058108B">
      <w:pPr>
        <w:pStyle w:val="Head3"/>
        <w:rPr>
          <w:rFonts w:asciiTheme="minorHAnsi" w:hAnsiTheme="minorHAnsi" w:cstheme="minorHAnsi"/>
          <w:sz w:val="22"/>
          <w:szCs w:val="22"/>
        </w:rPr>
      </w:pPr>
      <w:bookmarkStart w:id="12" w:name="_Toc66183742"/>
      <w:r w:rsidRPr="00725151">
        <w:rPr>
          <w:rFonts w:asciiTheme="minorHAnsi" w:hAnsiTheme="minorHAnsi" w:cstheme="minorHAnsi"/>
          <w:sz w:val="22"/>
          <w:szCs w:val="22"/>
        </w:rPr>
        <w:t>24-hour answering machine</w:t>
      </w:r>
      <w:bookmarkEnd w:id="12"/>
    </w:p>
    <w:p w14:paraId="7EA19A66" w14:textId="77777777" w:rsidR="0058108B" w:rsidRPr="00725151" w:rsidRDefault="0058108B" w:rsidP="0058108B">
      <w:pPr>
        <w:pStyle w:val="Body"/>
        <w:rPr>
          <w:rFonts w:asciiTheme="minorHAnsi" w:hAnsiTheme="minorHAnsi" w:cstheme="minorHAnsi"/>
          <w:sz w:val="22"/>
          <w:szCs w:val="22"/>
        </w:rPr>
      </w:pPr>
      <w:r w:rsidRPr="00725151">
        <w:rPr>
          <w:rFonts w:asciiTheme="minorHAnsi" w:hAnsiTheme="minorHAnsi" w:cstheme="minorHAnsi"/>
          <w:sz w:val="22"/>
          <w:szCs w:val="22"/>
        </w:rPr>
        <w:t>You may ring (02) 6120 1470 to leave a message.</w:t>
      </w:r>
    </w:p>
    <w:p w14:paraId="18AD2EF9" w14:textId="77777777" w:rsidR="0058108B" w:rsidRPr="00725151" w:rsidRDefault="0058108B" w:rsidP="0058108B">
      <w:pPr>
        <w:pStyle w:val="Head3"/>
        <w:rPr>
          <w:rFonts w:asciiTheme="minorHAnsi" w:hAnsiTheme="minorHAnsi" w:cstheme="minorHAnsi"/>
          <w:sz w:val="22"/>
          <w:szCs w:val="22"/>
        </w:rPr>
      </w:pPr>
      <w:bookmarkStart w:id="13" w:name="_Toc66183743"/>
      <w:r w:rsidRPr="00725151">
        <w:rPr>
          <w:rFonts w:asciiTheme="minorHAnsi" w:hAnsiTheme="minorHAnsi" w:cstheme="minorHAnsi"/>
          <w:sz w:val="22"/>
          <w:szCs w:val="22"/>
        </w:rPr>
        <w:t>Other documents you may want to look at</w:t>
      </w:r>
      <w:bookmarkEnd w:id="13"/>
    </w:p>
    <w:p w14:paraId="46EFB9EF" w14:textId="77777777" w:rsidR="0058108B" w:rsidRPr="00725151" w:rsidRDefault="0058108B" w:rsidP="0058108B">
      <w:pPr>
        <w:pStyle w:val="Body"/>
        <w:rPr>
          <w:rFonts w:asciiTheme="minorHAnsi" w:hAnsiTheme="minorHAnsi" w:cstheme="minorHAnsi"/>
          <w:sz w:val="22"/>
          <w:szCs w:val="22"/>
        </w:rPr>
      </w:pPr>
      <w:r w:rsidRPr="00725151">
        <w:rPr>
          <w:rFonts w:asciiTheme="minorHAnsi" w:hAnsiTheme="minorHAnsi" w:cstheme="minorHAnsi"/>
          <w:sz w:val="22"/>
          <w:szCs w:val="22"/>
        </w:rPr>
        <w:t>Below is a list of other documents that you may wish to have a look at in deciding whether to apply and how to frame your application (especially if you are unfamiliar with the nature of the work done by OPC). These documents are available on our website.</w:t>
      </w:r>
    </w:p>
    <w:p w14:paraId="75BCD77E" w14:textId="77777777" w:rsidR="0058108B" w:rsidRPr="00725151" w:rsidRDefault="0058108B" w:rsidP="0058108B">
      <w:pPr>
        <w:numPr>
          <w:ilvl w:val="0"/>
          <w:numId w:val="16"/>
        </w:numPr>
        <w:spacing w:before="240" w:line="240" w:lineRule="auto"/>
        <w:ind w:left="993" w:hanging="426"/>
        <w:rPr>
          <w:rFonts w:eastAsia="Times New Roman" w:cstheme="minorHAnsi"/>
          <w:lang w:eastAsia="en-AU"/>
        </w:rPr>
      </w:pPr>
      <w:r w:rsidRPr="00725151">
        <w:rPr>
          <w:rFonts w:eastAsia="Times New Roman" w:cstheme="minorHAnsi"/>
          <w:lang w:eastAsia="en-AU"/>
        </w:rPr>
        <w:t>OPC Annual Report</w:t>
      </w:r>
    </w:p>
    <w:p w14:paraId="68A3FC86" w14:textId="77777777" w:rsidR="0058108B" w:rsidRPr="00725151" w:rsidRDefault="0058108B" w:rsidP="0058108B">
      <w:pPr>
        <w:numPr>
          <w:ilvl w:val="0"/>
          <w:numId w:val="16"/>
        </w:numPr>
        <w:spacing w:before="240" w:line="240" w:lineRule="auto"/>
        <w:ind w:left="993" w:hanging="426"/>
        <w:rPr>
          <w:rFonts w:eastAsia="Times New Roman" w:cstheme="minorHAnsi"/>
          <w:lang w:eastAsia="en-AU"/>
        </w:rPr>
      </w:pPr>
      <w:bookmarkStart w:id="14" w:name="BkAttachmentA1"/>
      <w:r w:rsidRPr="00725151">
        <w:rPr>
          <w:rFonts w:eastAsia="Times New Roman" w:cstheme="minorHAnsi"/>
          <w:lang w:eastAsia="en-AU"/>
        </w:rPr>
        <w:t>Office of Parliamentary Counsel Enterprise Agreement 2016-201</w:t>
      </w:r>
      <w:bookmarkEnd w:id="14"/>
      <w:r w:rsidRPr="00725151">
        <w:rPr>
          <w:rFonts w:eastAsia="Times New Roman" w:cstheme="minorHAnsi"/>
          <w:lang w:eastAsia="en-AU"/>
        </w:rPr>
        <w:t>9</w:t>
      </w:r>
    </w:p>
    <w:p w14:paraId="761B9557" w14:textId="77777777" w:rsidR="0058108B" w:rsidRPr="00725151" w:rsidRDefault="0058108B" w:rsidP="0058108B">
      <w:pPr>
        <w:numPr>
          <w:ilvl w:val="0"/>
          <w:numId w:val="16"/>
        </w:numPr>
        <w:spacing w:before="240" w:line="240" w:lineRule="auto"/>
        <w:ind w:left="993" w:hanging="426"/>
        <w:rPr>
          <w:rFonts w:eastAsia="Times New Roman" w:cstheme="minorHAnsi"/>
          <w:lang w:eastAsia="en-AU"/>
        </w:rPr>
      </w:pPr>
      <w:r w:rsidRPr="00725151">
        <w:rPr>
          <w:rFonts w:eastAsia="Times New Roman" w:cstheme="minorHAnsi"/>
          <w:i/>
          <w:lang w:eastAsia="en-AU"/>
        </w:rPr>
        <w:t>Public Service (Subsection 24(1)—OPC Non-SES Employees) Determination 20</w:t>
      </w:r>
      <w:r w:rsidR="00942CD4">
        <w:rPr>
          <w:rFonts w:eastAsia="Times New Roman" w:cstheme="minorHAnsi"/>
          <w:i/>
          <w:lang w:eastAsia="en-AU"/>
        </w:rPr>
        <w:t>21</w:t>
      </w:r>
    </w:p>
    <w:p w14:paraId="1B3D23B1" w14:textId="77777777" w:rsidR="0058108B" w:rsidRPr="00725151" w:rsidRDefault="0058108B" w:rsidP="0058108B">
      <w:pPr>
        <w:pStyle w:val="Head3"/>
        <w:rPr>
          <w:rFonts w:asciiTheme="minorHAnsi" w:hAnsiTheme="minorHAnsi" w:cstheme="minorHAnsi"/>
          <w:sz w:val="22"/>
          <w:szCs w:val="22"/>
        </w:rPr>
      </w:pPr>
      <w:r w:rsidRPr="00725151">
        <w:rPr>
          <w:rFonts w:asciiTheme="minorHAnsi" w:hAnsiTheme="minorHAnsi" w:cstheme="minorHAnsi"/>
          <w:sz w:val="22"/>
          <w:szCs w:val="22"/>
        </w:rPr>
        <w:t>Applying for Jobs in the Australian Public Service</w:t>
      </w:r>
    </w:p>
    <w:p w14:paraId="138F0529" w14:textId="45D706D2" w:rsidR="0058108B" w:rsidRPr="000E2BB8" w:rsidRDefault="0058108B" w:rsidP="0058108B">
      <w:pPr>
        <w:spacing w:before="240" w:line="240" w:lineRule="auto"/>
        <w:rPr>
          <w:rFonts w:asciiTheme="minorHAnsi" w:hAnsiTheme="minorHAnsi" w:cstheme="minorHAnsi"/>
        </w:rPr>
      </w:pPr>
      <w:r w:rsidRPr="005312B7">
        <w:rPr>
          <w:rFonts w:asciiTheme="minorHAnsi" w:hAnsiTheme="minorHAnsi" w:cstheme="minorHAnsi"/>
        </w:rPr>
        <w:t xml:space="preserve">The Australian Public Service Commission (APSC) provides information about joining the APS, including guidance on </w:t>
      </w:r>
      <w:hyperlink r:id="rId90" w:history="1">
        <w:r w:rsidRPr="005312B7">
          <w:rPr>
            <w:rStyle w:val="Hyperlink"/>
            <w:rFonts w:asciiTheme="minorHAnsi" w:hAnsiTheme="minorHAnsi" w:cstheme="minorHAnsi"/>
            <w:i/>
          </w:rPr>
          <w:t>Applying for jobs</w:t>
        </w:r>
      </w:hyperlink>
      <w:r w:rsidRPr="005312B7">
        <w:rPr>
          <w:rFonts w:asciiTheme="minorHAnsi" w:hAnsiTheme="minorHAnsi" w:cstheme="minorHAnsi"/>
          <w:i/>
        </w:rPr>
        <w:t xml:space="preserve">. </w:t>
      </w:r>
      <w:r w:rsidRPr="005312B7">
        <w:rPr>
          <w:rFonts w:asciiTheme="minorHAnsi" w:hAnsiTheme="minorHAnsi" w:cstheme="minorHAnsi"/>
        </w:rPr>
        <w:t xml:space="preserve">You may wish to visit their </w:t>
      </w:r>
      <w:hyperlink r:id="rId91" w:history="1">
        <w:r w:rsidRPr="005312B7">
          <w:rPr>
            <w:rStyle w:val="Hyperlink"/>
            <w:rFonts w:asciiTheme="minorHAnsi" w:hAnsiTheme="minorHAnsi" w:cstheme="minorHAnsi"/>
          </w:rPr>
          <w:t>website</w:t>
        </w:r>
      </w:hyperlink>
      <w:r w:rsidRPr="005312B7">
        <w:rPr>
          <w:rFonts w:asciiTheme="minorHAnsi" w:hAnsiTheme="minorHAnsi" w:cstheme="minorHAnsi"/>
        </w:rPr>
        <w:t xml:space="preserve"> for additional information.</w:t>
      </w:r>
    </w:p>
    <w:p w14:paraId="70C5B0C9" w14:textId="77777777" w:rsidR="0058108B" w:rsidRPr="00725151" w:rsidRDefault="0058108B" w:rsidP="0058108B">
      <w:pPr>
        <w:pStyle w:val="Head2"/>
        <w:rPr>
          <w:rFonts w:asciiTheme="minorHAnsi" w:hAnsiTheme="minorHAnsi" w:cstheme="minorHAnsi"/>
          <w:sz w:val="22"/>
          <w:szCs w:val="22"/>
        </w:rPr>
      </w:pPr>
    </w:p>
    <w:sectPr w:rsidR="0058108B" w:rsidRPr="00725151" w:rsidSect="00AA75E1">
      <w:headerReference w:type="default" r:id="rId92"/>
      <w:footerReference w:type="even" r:id="rId93"/>
      <w:footerReference w:type="default" r:id="rId94"/>
      <w:headerReference w:type="first" r:id="rId95"/>
      <w:pgSz w:w="11907" w:h="1683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C8B6C" w14:textId="77777777" w:rsidR="00B9736E" w:rsidRDefault="00B9736E" w:rsidP="008E17F3">
      <w:pPr>
        <w:spacing w:line="240" w:lineRule="auto"/>
      </w:pPr>
      <w:r>
        <w:separator/>
      </w:r>
    </w:p>
  </w:endnote>
  <w:endnote w:type="continuationSeparator" w:id="0">
    <w:p w14:paraId="4FF6B02C" w14:textId="77777777" w:rsidR="00B9736E" w:rsidRDefault="00B9736E"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C67B6" w14:textId="4EA9E73E" w:rsidR="00B9736E" w:rsidRDefault="00B9736E" w:rsidP="008E1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1D32">
      <w:rPr>
        <w:rStyle w:val="PageNumber"/>
        <w:noProof/>
      </w:rPr>
      <w:t>6</w:t>
    </w:r>
    <w:r>
      <w:rPr>
        <w:rStyle w:val="PageNumber"/>
      </w:rPr>
      <w:fldChar w:fldCharType="end"/>
    </w:r>
  </w:p>
  <w:p w14:paraId="47B36B30" w14:textId="77777777" w:rsidR="00B9736E" w:rsidRDefault="00B9736E"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017070"/>
      <w:docPartObj>
        <w:docPartGallery w:val="Page Numbers (Top of Page)"/>
        <w:docPartUnique/>
      </w:docPartObj>
    </w:sdtPr>
    <w:sdtEndPr/>
    <w:sdtContent>
      <w:p w14:paraId="008F269A" w14:textId="77777777" w:rsidR="00B9736E" w:rsidRDefault="00B9736E" w:rsidP="005312B7">
        <w:pPr>
          <w:pStyle w:val="Footer"/>
        </w:pPr>
        <w:r>
          <w:tab/>
        </w:r>
        <w:r>
          <w:tab/>
          <w:t xml:space="preserve">Page </w:t>
        </w:r>
        <w:r>
          <w:rPr>
            <w:b/>
            <w:bCs/>
            <w:sz w:val="24"/>
          </w:rPr>
          <w:fldChar w:fldCharType="begin"/>
        </w:r>
        <w:r>
          <w:rPr>
            <w:b/>
            <w:bCs/>
          </w:rPr>
          <w:instrText xml:space="preserve"> PAGE </w:instrText>
        </w:r>
        <w:r>
          <w:rPr>
            <w:b/>
            <w:bCs/>
            <w:sz w:val="24"/>
          </w:rPr>
          <w:fldChar w:fldCharType="separate"/>
        </w:r>
        <w:r>
          <w:rPr>
            <w:b/>
            <w:bCs/>
            <w:sz w:val="24"/>
          </w:rPr>
          <w:t>4</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12</w:t>
        </w:r>
        <w:r>
          <w:rPr>
            <w:b/>
            <w:bCs/>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912C5" w14:textId="77777777" w:rsidR="00B9736E" w:rsidRDefault="00B9736E" w:rsidP="008E17F3">
      <w:pPr>
        <w:spacing w:line="240" w:lineRule="auto"/>
      </w:pPr>
      <w:r>
        <w:separator/>
      </w:r>
    </w:p>
  </w:footnote>
  <w:footnote w:type="continuationSeparator" w:id="0">
    <w:p w14:paraId="473C7627" w14:textId="77777777" w:rsidR="00B9736E" w:rsidRDefault="00B9736E"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411E9" w14:textId="77777777" w:rsidR="00B9736E" w:rsidRDefault="00B9736E">
    <w:pPr>
      <w:pStyle w:val="Header"/>
    </w:pPr>
    <w:r w:rsidRPr="00394F3F">
      <w:rPr>
        <w:rFonts w:cs="Arial"/>
        <w:b/>
        <w:bCs/>
        <w:noProof/>
        <w:color w:val="1F497D" w:themeColor="text2"/>
        <w:sz w:val="20"/>
      </w:rPr>
      <w:drawing>
        <wp:anchor distT="0" distB="0" distL="114300" distR="114300" simplePos="0" relativeHeight="251653632" behindDoc="0" locked="0" layoutInCell="0" allowOverlap="1" wp14:anchorId="284CD564" wp14:editId="26A32868">
          <wp:simplePos x="0" y="0"/>
          <wp:positionH relativeFrom="column">
            <wp:posOffset>628650</wp:posOffset>
          </wp:positionH>
          <wp:positionV relativeFrom="paragraph">
            <wp:posOffset>-361950</wp:posOffset>
          </wp:positionV>
          <wp:extent cx="3966210" cy="998220"/>
          <wp:effectExtent l="19050" t="0" r="0" b="0"/>
          <wp:wrapNone/>
          <wp:docPr id="29" name="Picture 34" descr="OPC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PC_inline"/>
                  <pic:cNvPicPr>
                    <a:picLocks noChangeAspect="1" noChangeArrowheads="1"/>
                  </pic:cNvPicPr>
                </pic:nvPicPr>
                <pic:blipFill>
                  <a:blip r:embed="rId1" cstate="print"/>
                  <a:srcRect/>
                  <a:stretch>
                    <a:fillRect/>
                  </a:stretch>
                </pic:blipFill>
                <pic:spPr bwMode="auto">
                  <a:xfrm>
                    <a:off x="0" y="0"/>
                    <a:ext cx="3966210" cy="99822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C9F44" w14:textId="77777777" w:rsidR="006A3B58" w:rsidRDefault="006A3B58">
    <w:pPr>
      <w:pStyle w:val="Header"/>
    </w:pPr>
    <w:r w:rsidRPr="00394F3F">
      <w:rPr>
        <w:rFonts w:cs="Arial"/>
        <w:b/>
        <w:bCs/>
        <w:noProof/>
        <w:color w:val="1F497D" w:themeColor="text2"/>
        <w:sz w:val="20"/>
      </w:rPr>
      <w:drawing>
        <wp:anchor distT="0" distB="0" distL="114300" distR="114300" simplePos="0" relativeHeight="251659264" behindDoc="0" locked="0" layoutInCell="0" allowOverlap="1" wp14:anchorId="5C51F7C5" wp14:editId="4F9B202D">
          <wp:simplePos x="0" y="0"/>
          <wp:positionH relativeFrom="margin">
            <wp:posOffset>485775</wp:posOffset>
          </wp:positionH>
          <wp:positionV relativeFrom="paragraph">
            <wp:posOffset>-464820</wp:posOffset>
          </wp:positionV>
          <wp:extent cx="3966210" cy="1083945"/>
          <wp:effectExtent l="0" t="0" r="0" b="1905"/>
          <wp:wrapNone/>
          <wp:docPr id="6" name="Picture 34" descr="OPC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PC_inline"/>
                  <pic:cNvPicPr>
                    <a:picLocks noChangeAspect="1" noChangeArrowheads="1"/>
                  </pic:cNvPicPr>
                </pic:nvPicPr>
                <pic:blipFill>
                  <a:blip r:embed="rId1" cstate="print"/>
                  <a:srcRect/>
                  <a:stretch>
                    <a:fillRect/>
                  </a:stretch>
                </pic:blipFill>
                <pic:spPr bwMode="auto">
                  <a:xfrm>
                    <a:off x="0" y="0"/>
                    <a:ext cx="3966210" cy="108394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888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DAB1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D6E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6F9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087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6A12A1"/>
    <w:multiLevelType w:val="hybridMultilevel"/>
    <w:tmpl w:val="9E327F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CA623B"/>
    <w:multiLevelType w:val="hybridMultilevel"/>
    <w:tmpl w:val="7AC0B6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6A6C1D"/>
    <w:multiLevelType w:val="hybridMultilevel"/>
    <w:tmpl w:val="E5E2D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0A9486D"/>
    <w:multiLevelType w:val="singleLevel"/>
    <w:tmpl w:val="0C09000F"/>
    <w:lvl w:ilvl="0">
      <w:start w:val="1"/>
      <w:numFmt w:val="decimal"/>
      <w:lvlText w:val="%1."/>
      <w:lvlJc w:val="left"/>
      <w:pPr>
        <w:tabs>
          <w:tab w:val="num" w:pos="360"/>
        </w:tabs>
        <w:ind w:left="360" w:hanging="360"/>
      </w:pPr>
    </w:lvl>
  </w:abstractNum>
  <w:abstractNum w:abstractNumId="16" w15:restartNumberingAfterBreak="0">
    <w:nsid w:val="436A0C3F"/>
    <w:multiLevelType w:val="hybridMultilevel"/>
    <w:tmpl w:val="11F68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BB6305"/>
    <w:multiLevelType w:val="hybridMultilevel"/>
    <w:tmpl w:val="023046B0"/>
    <w:lvl w:ilvl="0" w:tplc="0C090003">
      <w:start w:val="1"/>
      <w:numFmt w:val="bullet"/>
      <w:lvlText w:val="o"/>
      <w:lvlJc w:val="left"/>
      <w:pPr>
        <w:ind w:left="1434" w:hanging="360"/>
      </w:pPr>
      <w:rPr>
        <w:rFonts w:ascii="Courier New" w:hAnsi="Courier New" w:cs="Courier New"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8"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1"/>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num>
  <w:num w:numId="17">
    <w:abstractNumId w:val="11"/>
  </w:num>
  <w:num w:numId="18">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13"/>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08B"/>
    <w:rsid w:val="000136AF"/>
    <w:rsid w:val="00017AD7"/>
    <w:rsid w:val="00022B7E"/>
    <w:rsid w:val="00036B0B"/>
    <w:rsid w:val="00056743"/>
    <w:rsid w:val="000614BF"/>
    <w:rsid w:val="000C604C"/>
    <w:rsid w:val="000D05EF"/>
    <w:rsid w:val="000E2BB8"/>
    <w:rsid w:val="000F6BE5"/>
    <w:rsid w:val="0010745C"/>
    <w:rsid w:val="00166C2F"/>
    <w:rsid w:val="00174846"/>
    <w:rsid w:val="001939E1"/>
    <w:rsid w:val="00195382"/>
    <w:rsid w:val="001C69C4"/>
    <w:rsid w:val="001D32A8"/>
    <w:rsid w:val="001E3590"/>
    <w:rsid w:val="001E7407"/>
    <w:rsid w:val="00253D1B"/>
    <w:rsid w:val="00295FBA"/>
    <w:rsid w:val="002970D7"/>
    <w:rsid w:val="00297ECB"/>
    <w:rsid w:val="002D043A"/>
    <w:rsid w:val="002D6A8E"/>
    <w:rsid w:val="00311448"/>
    <w:rsid w:val="00335468"/>
    <w:rsid w:val="003466BA"/>
    <w:rsid w:val="00352B0F"/>
    <w:rsid w:val="00360FB0"/>
    <w:rsid w:val="00365371"/>
    <w:rsid w:val="003B5735"/>
    <w:rsid w:val="003D0BFE"/>
    <w:rsid w:val="003D5700"/>
    <w:rsid w:val="003D6F8A"/>
    <w:rsid w:val="003E4160"/>
    <w:rsid w:val="00411664"/>
    <w:rsid w:val="004116CD"/>
    <w:rsid w:val="00424CA9"/>
    <w:rsid w:val="0044291A"/>
    <w:rsid w:val="00450A86"/>
    <w:rsid w:val="004560FB"/>
    <w:rsid w:val="004653F8"/>
    <w:rsid w:val="00472985"/>
    <w:rsid w:val="00493CDC"/>
    <w:rsid w:val="00496F97"/>
    <w:rsid w:val="004D5D82"/>
    <w:rsid w:val="00516B8D"/>
    <w:rsid w:val="005312B7"/>
    <w:rsid w:val="005327A0"/>
    <w:rsid w:val="00537FBC"/>
    <w:rsid w:val="00574ACF"/>
    <w:rsid w:val="0058108B"/>
    <w:rsid w:val="00584811"/>
    <w:rsid w:val="00594161"/>
    <w:rsid w:val="00594749"/>
    <w:rsid w:val="005D1B18"/>
    <w:rsid w:val="00600219"/>
    <w:rsid w:val="006207A3"/>
    <w:rsid w:val="006279B8"/>
    <w:rsid w:val="00677CC2"/>
    <w:rsid w:val="00680F77"/>
    <w:rsid w:val="0069207B"/>
    <w:rsid w:val="00692299"/>
    <w:rsid w:val="006A3B58"/>
    <w:rsid w:val="006C7F8C"/>
    <w:rsid w:val="006D344F"/>
    <w:rsid w:val="006D77BA"/>
    <w:rsid w:val="006E2E9F"/>
    <w:rsid w:val="006F5AA2"/>
    <w:rsid w:val="00704A73"/>
    <w:rsid w:val="007276BC"/>
    <w:rsid w:val="00731E00"/>
    <w:rsid w:val="00733990"/>
    <w:rsid w:val="00766393"/>
    <w:rsid w:val="007715C9"/>
    <w:rsid w:val="00774EDD"/>
    <w:rsid w:val="00775577"/>
    <w:rsid w:val="007757EC"/>
    <w:rsid w:val="007A1D32"/>
    <w:rsid w:val="007B09C7"/>
    <w:rsid w:val="007C5A77"/>
    <w:rsid w:val="007E23E1"/>
    <w:rsid w:val="008006B2"/>
    <w:rsid w:val="00856A31"/>
    <w:rsid w:val="008754D0"/>
    <w:rsid w:val="008E17F3"/>
    <w:rsid w:val="008E3B8C"/>
    <w:rsid w:val="00905FB8"/>
    <w:rsid w:val="00942CD4"/>
    <w:rsid w:val="0094622F"/>
    <w:rsid w:val="0098638B"/>
    <w:rsid w:val="00994EE2"/>
    <w:rsid w:val="009A55EB"/>
    <w:rsid w:val="009B129C"/>
    <w:rsid w:val="009D25A1"/>
    <w:rsid w:val="00A231E2"/>
    <w:rsid w:val="00A30F40"/>
    <w:rsid w:val="00A44433"/>
    <w:rsid w:val="00A51540"/>
    <w:rsid w:val="00A64912"/>
    <w:rsid w:val="00A70A74"/>
    <w:rsid w:val="00A91B5C"/>
    <w:rsid w:val="00AA75E1"/>
    <w:rsid w:val="00AD5641"/>
    <w:rsid w:val="00B33B3C"/>
    <w:rsid w:val="00B36934"/>
    <w:rsid w:val="00B9736E"/>
    <w:rsid w:val="00BE719A"/>
    <w:rsid w:val="00BE720A"/>
    <w:rsid w:val="00C109CA"/>
    <w:rsid w:val="00C42BF8"/>
    <w:rsid w:val="00C50043"/>
    <w:rsid w:val="00C57E22"/>
    <w:rsid w:val="00C61CDD"/>
    <w:rsid w:val="00C7573B"/>
    <w:rsid w:val="00C83868"/>
    <w:rsid w:val="00CB3D6B"/>
    <w:rsid w:val="00CB48D8"/>
    <w:rsid w:val="00CE1C59"/>
    <w:rsid w:val="00CF0BB2"/>
    <w:rsid w:val="00CF22F3"/>
    <w:rsid w:val="00D13441"/>
    <w:rsid w:val="00D70DFB"/>
    <w:rsid w:val="00D766DF"/>
    <w:rsid w:val="00D85EFB"/>
    <w:rsid w:val="00D90A9E"/>
    <w:rsid w:val="00DB3CFE"/>
    <w:rsid w:val="00DE7073"/>
    <w:rsid w:val="00E05900"/>
    <w:rsid w:val="00E25AC3"/>
    <w:rsid w:val="00E74DC7"/>
    <w:rsid w:val="00E7737D"/>
    <w:rsid w:val="00ED0C49"/>
    <w:rsid w:val="00EF2E3A"/>
    <w:rsid w:val="00F04811"/>
    <w:rsid w:val="00F078DC"/>
    <w:rsid w:val="00F23E5F"/>
    <w:rsid w:val="00F332F8"/>
    <w:rsid w:val="00F51269"/>
    <w:rsid w:val="00F63D6B"/>
    <w:rsid w:val="00F918B0"/>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AF8E9B"/>
  <w15:docId w15:val="{13C4720A-B20B-4B9B-A1FF-7FA2AA3D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99"/>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paragraph" w:styleId="ListParagraph">
    <w:name w:val="List Paragraph"/>
    <w:basedOn w:val="Normal"/>
    <w:uiPriority w:val="34"/>
    <w:qFormat/>
    <w:rsid w:val="0058108B"/>
    <w:pPr>
      <w:spacing w:after="200" w:line="276" w:lineRule="auto"/>
      <w:ind w:left="720"/>
      <w:contextualSpacing/>
    </w:pPr>
    <w:rPr>
      <w:rFonts w:asciiTheme="minorHAnsi" w:hAnsiTheme="minorHAnsi"/>
      <w:szCs w:val="22"/>
    </w:rPr>
  </w:style>
  <w:style w:type="character" w:styleId="Hyperlink">
    <w:name w:val="Hyperlink"/>
    <w:uiPriority w:val="99"/>
    <w:rsid w:val="0058108B"/>
    <w:rPr>
      <w:rFonts w:ascii="Arial" w:hAnsi="Arial"/>
      <w:color w:val="0000FF"/>
      <w:u w:val="single"/>
    </w:rPr>
  </w:style>
  <w:style w:type="character" w:customStyle="1" w:styleId="font6">
    <w:name w:val="font6"/>
    <w:basedOn w:val="DefaultParagraphFont"/>
    <w:rsid w:val="00B9736E"/>
  </w:style>
  <w:style w:type="character" w:customStyle="1" w:styleId="cpmstar">
    <w:name w:val="cp_mstar"/>
    <w:basedOn w:val="DefaultParagraphFont"/>
    <w:rsid w:val="00B9736E"/>
  </w:style>
  <w:style w:type="character" w:customStyle="1" w:styleId="aria-label-hidden">
    <w:name w:val="aria-label-hidden"/>
    <w:basedOn w:val="DefaultParagraphFont"/>
    <w:rsid w:val="00B9736E"/>
  </w:style>
  <w:style w:type="paragraph" w:styleId="z-TopofForm">
    <w:name w:val="HTML Top of Form"/>
    <w:basedOn w:val="Normal"/>
    <w:next w:val="Normal"/>
    <w:link w:val="z-TopofFormChar"/>
    <w:hidden/>
    <w:uiPriority w:val="99"/>
    <w:semiHidden/>
    <w:unhideWhenUsed/>
    <w:rsid w:val="00B9736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9736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9736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9736E"/>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008200">
      <w:bodyDiv w:val="1"/>
      <w:marLeft w:val="0"/>
      <w:marRight w:val="0"/>
      <w:marTop w:val="0"/>
      <w:marBottom w:val="0"/>
      <w:divBdr>
        <w:top w:val="none" w:sz="0" w:space="0" w:color="auto"/>
        <w:left w:val="none" w:sz="0" w:space="0" w:color="auto"/>
        <w:bottom w:val="none" w:sz="0" w:space="0" w:color="auto"/>
        <w:right w:val="none" w:sz="0" w:space="0" w:color="auto"/>
      </w:divBdr>
      <w:divsChild>
        <w:div w:id="2113208397">
          <w:marLeft w:val="0"/>
          <w:marRight w:val="114"/>
          <w:marTop w:val="0"/>
          <w:marBottom w:val="0"/>
          <w:divBdr>
            <w:top w:val="none" w:sz="0" w:space="0" w:color="auto"/>
            <w:left w:val="none" w:sz="0" w:space="0" w:color="auto"/>
            <w:bottom w:val="none" w:sz="0" w:space="0" w:color="auto"/>
            <w:right w:val="none" w:sz="0" w:space="0" w:color="auto"/>
          </w:divBdr>
        </w:div>
        <w:div w:id="5912117">
          <w:marLeft w:val="0"/>
          <w:marRight w:val="0"/>
          <w:marTop w:val="0"/>
          <w:marBottom w:val="0"/>
          <w:divBdr>
            <w:top w:val="none" w:sz="0" w:space="0" w:color="auto"/>
            <w:left w:val="none" w:sz="0" w:space="0" w:color="auto"/>
            <w:bottom w:val="none" w:sz="0" w:space="0" w:color="auto"/>
            <w:right w:val="none" w:sz="0" w:space="0" w:color="auto"/>
          </w:divBdr>
        </w:div>
        <w:div w:id="475799112">
          <w:marLeft w:val="0"/>
          <w:marRight w:val="114"/>
          <w:marTop w:val="0"/>
          <w:marBottom w:val="0"/>
          <w:divBdr>
            <w:top w:val="none" w:sz="0" w:space="0" w:color="auto"/>
            <w:left w:val="none" w:sz="0" w:space="0" w:color="auto"/>
            <w:bottom w:val="none" w:sz="0" w:space="0" w:color="auto"/>
            <w:right w:val="none" w:sz="0" w:space="0" w:color="auto"/>
          </w:divBdr>
        </w:div>
        <w:div w:id="1148013554">
          <w:marLeft w:val="0"/>
          <w:marRight w:val="0"/>
          <w:marTop w:val="0"/>
          <w:marBottom w:val="0"/>
          <w:divBdr>
            <w:top w:val="none" w:sz="0" w:space="0" w:color="auto"/>
            <w:left w:val="none" w:sz="0" w:space="0" w:color="auto"/>
            <w:bottom w:val="none" w:sz="0" w:space="0" w:color="auto"/>
            <w:right w:val="none" w:sz="0" w:space="0" w:color="auto"/>
          </w:divBdr>
        </w:div>
        <w:div w:id="694308795">
          <w:marLeft w:val="0"/>
          <w:marRight w:val="114"/>
          <w:marTop w:val="0"/>
          <w:marBottom w:val="0"/>
          <w:divBdr>
            <w:top w:val="none" w:sz="0" w:space="0" w:color="auto"/>
            <w:left w:val="none" w:sz="0" w:space="0" w:color="auto"/>
            <w:bottom w:val="none" w:sz="0" w:space="0" w:color="auto"/>
            <w:right w:val="none" w:sz="0" w:space="0" w:color="auto"/>
          </w:divBdr>
        </w:div>
        <w:div w:id="1383477992">
          <w:marLeft w:val="0"/>
          <w:marRight w:val="0"/>
          <w:marTop w:val="0"/>
          <w:marBottom w:val="0"/>
          <w:divBdr>
            <w:top w:val="none" w:sz="0" w:space="0" w:color="auto"/>
            <w:left w:val="none" w:sz="0" w:space="0" w:color="auto"/>
            <w:bottom w:val="none" w:sz="0" w:space="0" w:color="auto"/>
            <w:right w:val="none" w:sz="0" w:space="0" w:color="auto"/>
          </w:divBdr>
        </w:div>
        <w:div w:id="144929556">
          <w:marLeft w:val="0"/>
          <w:marRight w:val="114"/>
          <w:marTop w:val="0"/>
          <w:marBottom w:val="0"/>
          <w:divBdr>
            <w:top w:val="none" w:sz="0" w:space="0" w:color="auto"/>
            <w:left w:val="none" w:sz="0" w:space="0" w:color="auto"/>
            <w:bottom w:val="none" w:sz="0" w:space="0" w:color="auto"/>
            <w:right w:val="none" w:sz="0" w:space="0" w:color="auto"/>
          </w:divBdr>
        </w:div>
        <w:div w:id="1689599618">
          <w:marLeft w:val="0"/>
          <w:marRight w:val="0"/>
          <w:marTop w:val="0"/>
          <w:marBottom w:val="0"/>
          <w:divBdr>
            <w:top w:val="none" w:sz="0" w:space="0" w:color="auto"/>
            <w:left w:val="none" w:sz="0" w:space="0" w:color="auto"/>
            <w:bottom w:val="none" w:sz="0" w:space="0" w:color="auto"/>
            <w:right w:val="none" w:sz="0" w:space="0" w:color="auto"/>
          </w:divBdr>
        </w:div>
      </w:divsChild>
    </w:div>
    <w:div w:id="10112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21" Type="http://schemas.openxmlformats.org/officeDocument/2006/relationships/image" Target="media/image8.wmf"/><Relationship Id="rId34" Type="http://schemas.openxmlformats.org/officeDocument/2006/relationships/control" Target="activeX/activeX14.xml"/><Relationship Id="rId42" Type="http://schemas.openxmlformats.org/officeDocument/2006/relationships/control" Target="activeX/activeX18.xml"/><Relationship Id="rId47" Type="http://schemas.openxmlformats.org/officeDocument/2006/relationships/image" Target="media/image21.wmf"/><Relationship Id="rId50" Type="http://schemas.openxmlformats.org/officeDocument/2006/relationships/control" Target="activeX/activeX22.xml"/><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control" Target="activeX/activeX31.xml"/><Relationship Id="rId76" Type="http://schemas.openxmlformats.org/officeDocument/2006/relationships/control" Target="activeX/activeX35.xml"/><Relationship Id="rId84" Type="http://schemas.openxmlformats.org/officeDocument/2006/relationships/control" Target="activeX/activeX41.xml"/><Relationship Id="rId89" Type="http://schemas.openxmlformats.org/officeDocument/2006/relationships/control" Target="activeX/activeX46.xml"/><Relationship Id="rId9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5.xml"/><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image" Target="media/image16.wmf"/><Relationship Id="rId40" Type="http://schemas.openxmlformats.org/officeDocument/2006/relationships/control" Target="activeX/activeX17.xml"/><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control" Target="activeX/activeX26.xml"/><Relationship Id="rId66" Type="http://schemas.openxmlformats.org/officeDocument/2006/relationships/control" Target="activeX/activeX30.xml"/><Relationship Id="rId74" Type="http://schemas.openxmlformats.org/officeDocument/2006/relationships/control" Target="activeX/activeX34.xml"/><Relationship Id="rId79" Type="http://schemas.openxmlformats.org/officeDocument/2006/relationships/control" Target="activeX/activeX37.xml"/><Relationship Id="rId87" Type="http://schemas.openxmlformats.org/officeDocument/2006/relationships/control" Target="activeX/activeX44.xml"/><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control" Target="activeX/activeX39.xml"/><Relationship Id="rId90" Type="http://schemas.openxmlformats.org/officeDocument/2006/relationships/hyperlink" Target="https://www.apsc.gov.au/working-aps/joining-aps/cracking-code/3-applying-aps-job-cracking-code" TargetMode="External"/><Relationship Id="rId95" Type="http://schemas.openxmlformats.org/officeDocument/2006/relationships/header" Target="header2.xml"/><Relationship Id="rId19" Type="http://schemas.openxmlformats.org/officeDocument/2006/relationships/image" Target="media/image7.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11.wmf"/><Relationship Id="rId30" Type="http://schemas.openxmlformats.org/officeDocument/2006/relationships/control" Target="activeX/activeX12.xml"/><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control" Target="activeX/activeX21.xml"/><Relationship Id="rId56" Type="http://schemas.openxmlformats.org/officeDocument/2006/relationships/control" Target="activeX/activeX25.xml"/><Relationship Id="rId64" Type="http://schemas.openxmlformats.org/officeDocument/2006/relationships/control" Target="activeX/activeX29.xml"/><Relationship Id="rId69" Type="http://schemas.openxmlformats.org/officeDocument/2006/relationships/image" Target="media/image32.wmf"/><Relationship Id="rId77" Type="http://schemas.openxmlformats.org/officeDocument/2006/relationships/control" Target="activeX/activeX36.xml"/><Relationship Id="rId8" Type="http://schemas.openxmlformats.org/officeDocument/2006/relationships/control" Target="activeX/activeX1.xml"/><Relationship Id="rId51" Type="http://schemas.openxmlformats.org/officeDocument/2006/relationships/image" Target="media/image23.wmf"/><Relationship Id="rId72" Type="http://schemas.openxmlformats.org/officeDocument/2006/relationships/control" Target="activeX/activeX33.xml"/><Relationship Id="rId80" Type="http://schemas.openxmlformats.org/officeDocument/2006/relationships/image" Target="media/image37.wmf"/><Relationship Id="rId85" Type="http://schemas.openxmlformats.org/officeDocument/2006/relationships/control" Target="activeX/activeX42.xml"/><Relationship Id="rId93"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control" Target="activeX/activeX16.xml"/><Relationship Id="rId46" Type="http://schemas.openxmlformats.org/officeDocument/2006/relationships/control" Target="activeX/activeX20.xml"/><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control" Target="activeX/activeX7.xml"/><Relationship Id="rId41" Type="http://schemas.openxmlformats.org/officeDocument/2006/relationships/image" Target="media/image18.wmf"/><Relationship Id="rId54" Type="http://schemas.openxmlformats.org/officeDocument/2006/relationships/control" Target="activeX/activeX24.xml"/><Relationship Id="rId62" Type="http://schemas.openxmlformats.org/officeDocument/2006/relationships/control" Target="activeX/activeX28.xml"/><Relationship Id="rId70" Type="http://schemas.openxmlformats.org/officeDocument/2006/relationships/control" Target="activeX/activeX32.xml"/><Relationship Id="rId75" Type="http://schemas.openxmlformats.org/officeDocument/2006/relationships/image" Target="media/image35.wmf"/><Relationship Id="rId83" Type="http://schemas.openxmlformats.org/officeDocument/2006/relationships/control" Target="activeX/activeX40.xml"/><Relationship Id="rId88" Type="http://schemas.openxmlformats.org/officeDocument/2006/relationships/control" Target="activeX/activeX45.xml"/><Relationship Id="rId91" Type="http://schemas.openxmlformats.org/officeDocument/2006/relationships/hyperlink" Target="https://www.apsc.gov.au/working-aps/joining-aps"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control" Target="activeX/activeX2.xml"/><Relationship Id="rId31" Type="http://schemas.openxmlformats.org/officeDocument/2006/relationships/image" Target="media/image13.wmf"/><Relationship Id="rId44" Type="http://schemas.openxmlformats.org/officeDocument/2006/relationships/control" Target="activeX/activeX19.xml"/><Relationship Id="rId52" Type="http://schemas.openxmlformats.org/officeDocument/2006/relationships/control" Target="activeX/activeX23.xml"/><Relationship Id="rId60" Type="http://schemas.openxmlformats.org/officeDocument/2006/relationships/control" Target="activeX/activeX27.xml"/><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image" Target="media/image36.wmf"/><Relationship Id="rId81" Type="http://schemas.openxmlformats.org/officeDocument/2006/relationships/control" Target="activeX/activeX38.xml"/><Relationship Id="rId86" Type="http://schemas.openxmlformats.org/officeDocument/2006/relationships/control" Target="activeX/activeX43.xml"/><Relationship Id="rId9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image" Target="media/image17.wmf"/></Relationships>
</file>

<file path=word/_rels/header1.xml.rels><?xml version="1.0" encoding="UTF-8" standalone="yes"?>
<Relationships xmlns="http://schemas.openxmlformats.org/package/2006/relationships"><Relationship Id="rId1" Type="http://schemas.openxmlformats.org/officeDocument/2006/relationships/image" Target="media/image38.jpeg"/></Relationships>
</file>

<file path=word/_rels/header2.xml.rels><?xml version="1.0" encoding="UTF-8" standalone="yes"?>
<Relationships xmlns="http://schemas.openxmlformats.org/package/2006/relationships"><Relationship Id="rId1" Type="http://schemas.openxmlformats.org/officeDocument/2006/relationships/image" Target="media/image3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1123</Words>
  <Characters>6384</Characters>
  <Application>Microsoft Office Word</Application>
  <DocSecurity>0</DocSecurity>
  <Lines>236</Lines>
  <Paragraphs>166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 Chelsea</dc:creator>
  <cp:keywords/>
  <dc:description/>
  <cp:lastModifiedBy>Shah, Reema</cp:lastModifiedBy>
  <cp:revision>4</cp:revision>
  <cp:lastPrinted>2022-09-16T00:27:00Z</cp:lastPrinted>
  <dcterms:created xsi:type="dcterms:W3CDTF">2023-10-06T02:11:00Z</dcterms:created>
  <dcterms:modified xsi:type="dcterms:W3CDTF">2023-12-21T01:19:00Z</dcterms:modified>
</cp:coreProperties>
</file>