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FF52" w14:textId="55DA7925" w:rsidR="00E3696D" w:rsidRPr="00447348" w:rsidRDefault="00E3696D" w:rsidP="00FD5C72">
      <w:pPr>
        <w:pStyle w:val="PlainText"/>
        <w:rPr>
          <w:rFonts w:ascii="Calibri" w:hAnsi="Calibri" w:cs="Calibri"/>
          <w:b/>
          <w:bCs/>
          <w:sz w:val="36"/>
          <w:szCs w:val="36"/>
        </w:rPr>
      </w:pPr>
      <w:r w:rsidRPr="00447348">
        <w:rPr>
          <w:rFonts w:ascii="Calibri" w:hAnsi="Calibri" w:cs="Calibri"/>
          <w:b/>
          <w:bCs/>
          <w:sz w:val="36"/>
          <w:szCs w:val="36"/>
        </w:rPr>
        <w:t>Office of Parliamentary Counsel</w:t>
      </w:r>
    </w:p>
    <w:p w14:paraId="219DF262" w14:textId="0F04D900" w:rsidR="00E3696D" w:rsidRPr="00447348" w:rsidRDefault="00E3696D" w:rsidP="00FD5C72">
      <w:pPr>
        <w:pStyle w:val="PlainText"/>
        <w:rPr>
          <w:rFonts w:ascii="Calibri" w:hAnsi="Calibri" w:cs="Calibri"/>
          <w:b/>
          <w:bCs/>
          <w:sz w:val="28"/>
          <w:szCs w:val="28"/>
        </w:rPr>
      </w:pPr>
      <w:r w:rsidRPr="00447348">
        <w:rPr>
          <w:rFonts w:ascii="Calibri" w:hAnsi="Calibri" w:cs="Calibri"/>
          <w:b/>
          <w:bCs/>
          <w:sz w:val="28"/>
          <w:szCs w:val="28"/>
        </w:rPr>
        <w:t>List of correspondence files created between 1 January 2025 and 30 June 2025</w:t>
      </w:r>
    </w:p>
    <w:p w14:paraId="6BE07FA8" w14:textId="77777777" w:rsidR="00447348" w:rsidRPr="00447348" w:rsidRDefault="00447348" w:rsidP="00FD5C72">
      <w:pPr>
        <w:pStyle w:val="PlainText"/>
        <w:rPr>
          <w:rFonts w:ascii="Calibri" w:hAnsi="Calibri" w:cs="Calibri"/>
          <w:b/>
          <w:bCs/>
          <w:sz w:val="22"/>
          <w:szCs w:val="22"/>
        </w:rPr>
      </w:pPr>
    </w:p>
    <w:p w14:paraId="32B62207" w14:textId="51D4CD9A" w:rsidR="00447348" w:rsidRPr="00447348" w:rsidRDefault="00447348" w:rsidP="00FD5C72">
      <w:pPr>
        <w:pStyle w:val="PlainText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47348">
        <w:rPr>
          <w:rFonts w:ascii="Calibri" w:hAnsi="Calibri" w:cs="Calibri"/>
          <w:b/>
          <w:bCs/>
          <w:i/>
          <w:iCs/>
          <w:sz w:val="24"/>
          <w:szCs w:val="24"/>
        </w:rPr>
        <w:t>Files Relating to Legislative Drafting</w:t>
      </w:r>
    </w:p>
    <w:p w14:paraId="71CCB8CD" w14:textId="77777777" w:rsidR="00E3696D" w:rsidRDefault="00E3696D" w:rsidP="00FD5C72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8"/>
        <w:gridCol w:w="6444"/>
        <w:gridCol w:w="1615"/>
      </w:tblGrid>
      <w:tr w:rsidR="004F30D3" w:rsidRPr="000A2B67" w14:paraId="3C544416" w14:textId="77777777" w:rsidTr="005D6B90">
        <w:tc>
          <w:tcPr>
            <w:tcW w:w="633" w:type="pct"/>
          </w:tcPr>
          <w:p w14:paraId="1ECB3A40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  <w:b/>
                <w:bCs/>
              </w:rPr>
            </w:pPr>
            <w:r w:rsidRPr="000A2B67">
              <w:rPr>
                <w:rFonts w:ascii="Calibri" w:hAnsi="Calibri" w:cs="Calibri"/>
                <w:b/>
                <w:bCs/>
              </w:rPr>
              <w:t>Record Number</w:t>
            </w:r>
          </w:p>
        </w:tc>
        <w:tc>
          <w:tcPr>
            <w:tcW w:w="3492" w:type="pct"/>
          </w:tcPr>
          <w:p w14:paraId="75867B7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  <w:b/>
                <w:bCs/>
              </w:rPr>
            </w:pPr>
            <w:r w:rsidRPr="000A2B67"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875" w:type="pct"/>
          </w:tcPr>
          <w:p w14:paraId="433AA83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  <w:b/>
                <w:bCs/>
              </w:rPr>
            </w:pPr>
            <w:r w:rsidRPr="000A2B67">
              <w:rPr>
                <w:rFonts w:ascii="Calibri" w:hAnsi="Calibri" w:cs="Calibri"/>
                <w:b/>
                <w:bCs/>
              </w:rPr>
              <w:t>Date Created</w:t>
            </w:r>
          </w:p>
        </w:tc>
      </w:tr>
      <w:tr w:rsidR="004F30D3" w:rsidRPr="000A2B67" w14:paraId="788A975C" w14:textId="77777777" w:rsidTr="00002E5D">
        <w:tc>
          <w:tcPr>
            <w:tcW w:w="633" w:type="pct"/>
          </w:tcPr>
          <w:p w14:paraId="5A12E43F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BF25/14</w:t>
            </w:r>
          </w:p>
        </w:tc>
        <w:tc>
          <w:tcPr>
            <w:tcW w:w="3492" w:type="pct"/>
            <w:shd w:val="clear" w:color="auto" w:fill="auto"/>
          </w:tcPr>
          <w:p w14:paraId="21CB1A4F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Aged Care and Other Legislation Amendment Bill 2025</w:t>
            </w:r>
          </w:p>
        </w:tc>
        <w:tc>
          <w:tcPr>
            <w:tcW w:w="875" w:type="pct"/>
          </w:tcPr>
          <w:p w14:paraId="07BCFEE0" w14:textId="43E632D2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28/01/2025</w:t>
            </w:r>
          </w:p>
        </w:tc>
      </w:tr>
      <w:tr w:rsidR="004F30D3" w:rsidRPr="000A2B67" w14:paraId="7632F2D2" w14:textId="77777777" w:rsidTr="00002E5D">
        <w:tc>
          <w:tcPr>
            <w:tcW w:w="633" w:type="pct"/>
          </w:tcPr>
          <w:p w14:paraId="1A0AF84C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BF25/16</w:t>
            </w:r>
          </w:p>
        </w:tc>
        <w:tc>
          <w:tcPr>
            <w:tcW w:w="3492" w:type="pct"/>
            <w:shd w:val="clear" w:color="auto" w:fill="auto"/>
          </w:tcPr>
          <w:p w14:paraId="31E438E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Universities Accord (Cutting Student Debt by 20 Per Cent) Bill 2025</w:t>
            </w:r>
          </w:p>
        </w:tc>
        <w:tc>
          <w:tcPr>
            <w:tcW w:w="875" w:type="pct"/>
          </w:tcPr>
          <w:p w14:paraId="1B67BFBA" w14:textId="30907CF8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06/02/202</w:t>
            </w:r>
            <w:r w:rsidR="00051CA6">
              <w:rPr>
                <w:rFonts w:ascii="Calibri" w:hAnsi="Calibri" w:cs="Calibri"/>
              </w:rPr>
              <w:t>5</w:t>
            </w:r>
          </w:p>
        </w:tc>
      </w:tr>
      <w:tr w:rsidR="004F30D3" w:rsidRPr="000A2B67" w14:paraId="42864CE1" w14:textId="77777777" w:rsidTr="00002E5D">
        <w:tc>
          <w:tcPr>
            <w:tcW w:w="633" w:type="pct"/>
          </w:tcPr>
          <w:p w14:paraId="453D4CDB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BF25/20</w:t>
            </w:r>
          </w:p>
        </w:tc>
        <w:tc>
          <w:tcPr>
            <w:tcW w:w="3492" w:type="pct"/>
            <w:shd w:val="clear" w:color="auto" w:fill="auto"/>
          </w:tcPr>
          <w:p w14:paraId="5BBA4406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Appropriation Bill (No. 1) 2025-2026 [1]</w:t>
            </w:r>
          </w:p>
        </w:tc>
        <w:tc>
          <w:tcPr>
            <w:tcW w:w="875" w:type="pct"/>
          </w:tcPr>
          <w:p w14:paraId="13D08B8D" w14:textId="3D441479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27/02/2025 </w:t>
            </w:r>
          </w:p>
        </w:tc>
      </w:tr>
      <w:tr w:rsidR="004F30D3" w:rsidRPr="000A2B67" w14:paraId="385F1A55" w14:textId="77777777" w:rsidTr="00002E5D">
        <w:tc>
          <w:tcPr>
            <w:tcW w:w="633" w:type="pct"/>
          </w:tcPr>
          <w:p w14:paraId="3540377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BF25/21</w:t>
            </w:r>
          </w:p>
        </w:tc>
        <w:tc>
          <w:tcPr>
            <w:tcW w:w="3492" w:type="pct"/>
            <w:shd w:val="clear" w:color="auto" w:fill="auto"/>
          </w:tcPr>
          <w:p w14:paraId="7B9CC75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Appropriation Bill (No. 2) 2025-2026 [1]</w:t>
            </w:r>
          </w:p>
        </w:tc>
        <w:tc>
          <w:tcPr>
            <w:tcW w:w="875" w:type="pct"/>
          </w:tcPr>
          <w:p w14:paraId="489933A5" w14:textId="598CD3C5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27/02/2025</w:t>
            </w:r>
          </w:p>
        </w:tc>
      </w:tr>
      <w:tr w:rsidR="004F30D3" w:rsidRPr="000A2B67" w14:paraId="3EFA97C4" w14:textId="77777777" w:rsidTr="00002E5D">
        <w:tc>
          <w:tcPr>
            <w:tcW w:w="633" w:type="pct"/>
          </w:tcPr>
          <w:p w14:paraId="3381FD1B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BF25/22</w:t>
            </w:r>
          </w:p>
        </w:tc>
        <w:tc>
          <w:tcPr>
            <w:tcW w:w="3492" w:type="pct"/>
            <w:shd w:val="clear" w:color="auto" w:fill="auto"/>
          </w:tcPr>
          <w:p w14:paraId="1CD7C090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Appropriation (Parliamentary Departments) Bill (No. 1) 2025-2026 [1]</w:t>
            </w:r>
          </w:p>
        </w:tc>
        <w:tc>
          <w:tcPr>
            <w:tcW w:w="875" w:type="pct"/>
          </w:tcPr>
          <w:p w14:paraId="1C03204B" w14:textId="0AA50E0D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27/02/2025</w:t>
            </w:r>
          </w:p>
        </w:tc>
      </w:tr>
      <w:tr w:rsidR="004F30D3" w:rsidRPr="000A2B67" w14:paraId="207591F9" w14:textId="77777777" w:rsidTr="00002E5D">
        <w:tc>
          <w:tcPr>
            <w:tcW w:w="633" w:type="pct"/>
          </w:tcPr>
          <w:p w14:paraId="19E65D8F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BF25/24</w:t>
            </w:r>
          </w:p>
        </w:tc>
        <w:tc>
          <w:tcPr>
            <w:tcW w:w="3492" w:type="pct"/>
            <w:shd w:val="clear" w:color="auto" w:fill="auto"/>
          </w:tcPr>
          <w:p w14:paraId="359FE8B4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Environment Protection and Biodiversity Conservation Amendment (Reconsiderations) Bill 2025</w:t>
            </w:r>
          </w:p>
        </w:tc>
        <w:tc>
          <w:tcPr>
            <w:tcW w:w="875" w:type="pct"/>
          </w:tcPr>
          <w:p w14:paraId="52AF0C3E" w14:textId="1BBB111D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12/03/2025</w:t>
            </w:r>
          </w:p>
        </w:tc>
      </w:tr>
      <w:tr w:rsidR="004F30D3" w:rsidRPr="000A2B67" w14:paraId="503DABD3" w14:textId="77777777" w:rsidTr="00002E5D">
        <w:tc>
          <w:tcPr>
            <w:tcW w:w="633" w:type="pct"/>
          </w:tcPr>
          <w:p w14:paraId="45C6ECC0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BF25/27</w:t>
            </w:r>
          </w:p>
        </w:tc>
        <w:tc>
          <w:tcPr>
            <w:tcW w:w="3492" w:type="pct"/>
            <w:shd w:val="clear" w:color="auto" w:fill="auto"/>
          </w:tcPr>
          <w:p w14:paraId="7B75499A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Parliamentary Business Resources Legislation Amendment (Machinery of Government Change) Bill 2025</w:t>
            </w:r>
          </w:p>
        </w:tc>
        <w:tc>
          <w:tcPr>
            <w:tcW w:w="875" w:type="pct"/>
          </w:tcPr>
          <w:p w14:paraId="5D95A090" w14:textId="476EF09F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18/03/2025</w:t>
            </w:r>
          </w:p>
        </w:tc>
      </w:tr>
      <w:tr w:rsidR="004F30D3" w:rsidRPr="000A2B67" w14:paraId="02C2F19B" w14:textId="77777777" w:rsidTr="00002E5D">
        <w:tc>
          <w:tcPr>
            <w:tcW w:w="633" w:type="pct"/>
          </w:tcPr>
          <w:p w14:paraId="6412B605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BF25/30</w:t>
            </w:r>
          </w:p>
        </w:tc>
        <w:tc>
          <w:tcPr>
            <w:tcW w:w="3492" w:type="pct"/>
            <w:shd w:val="clear" w:color="auto" w:fill="auto"/>
          </w:tcPr>
          <w:p w14:paraId="3CDDCC56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Treasury Laws Amendment (More Cost of Living Relief) Bill 2025</w:t>
            </w:r>
          </w:p>
        </w:tc>
        <w:tc>
          <w:tcPr>
            <w:tcW w:w="875" w:type="pct"/>
          </w:tcPr>
          <w:p w14:paraId="23F4D603" w14:textId="1EA8C34A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21/03/2025 </w:t>
            </w:r>
          </w:p>
        </w:tc>
      </w:tr>
      <w:tr w:rsidR="004F30D3" w:rsidRPr="000A2B67" w14:paraId="42CBBE9B" w14:textId="77777777" w:rsidTr="00002E5D">
        <w:tc>
          <w:tcPr>
            <w:tcW w:w="633" w:type="pct"/>
          </w:tcPr>
          <w:p w14:paraId="0BBB89D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BF25/31</w:t>
            </w:r>
          </w:p>
        </w:tc>
        <w:tc>
          <w:tcPr>
            <w:tcW w:w="3492" w:type="pct"/>
            <w:shd w:val="clear" w:color="auto" w:fill="auto"/>
          </w:tcPr>
          <w:p w14:paraId="34A408B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Customs Tariff Amendment (Australia-United Arab Emirates Comprehensive Economic Partnership Agreement Implementation) Bill 2025</w:t>
            </w:r>
          </w:p>
        </w:tc>
        <w:tc>
          <w:tcPr>
            <w:tcW w:w="875" w:type="pct"/>
          </w:tcPr>
          <w:p w14:paraId="13EE94B6" w14:textId="4B58A7F4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26/03/2025 </w:t>
            </w:r>
          </w:p>
        </w:tc>
      </w:tr>
      <w:tr w:rsidR="004F30D3" w:rsidRPr="000A2B67" w14:paraId="034A6668" w14:textId="77777777" w:rsidTr="00002E5D">
        <w:tc>
          <w:tcPr>
            <w:tcW w:w="633" w:type="pct"/>
          </w:tcPr>
          <w:p w14:paraId="1D5C1026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BF25/32</w:t>
            </w:r>
          </w:p>
        </w:tc>
        <w:tc>
          <w:tcPr>
            <w:tcW w:w="3492" w:type="pct"/>
            <w:shd w:val="clear" w:color="auto" w:fill="auto"/>
          </w:tcPr>
          <w:p w14:paraId="6FE436B4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Therapeutic Goods Amendment Bill 2025</w:t>
            </w:r>
          </w:p>
        </w:tc>
        <w:tc>
          <w:tcPr>
            <w:tcW w:w="875" w:type="pct"/>
          </w:tcPr>
          <w:p w14:paraId="21137A60" w14:textId="23300CB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09/04/2025 </w:t>
            </w:r>
          </w:p>
        </w:tc>
      </w:tr>
      <w:tr w:rsidR="004F30D3" w:rsidRPr="000A2B67" w14:paraId="08DA2750" w14:textId="77777777" w:rsidTr="00002E5D">
        <w:tc>
          <w:tcPr>
            <w:tcW w:w="633" w:type="pct"/>
          </w:tcPr>
          <w:p w14:paraId="365663A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BF25/35</w:t>
            </w:r>
          </w:p>
        </w:tc>
        <w:tc>
          <w:tcPr>
            <w:tcW w:w="3492" w:type="pct"/>
            <w:shd w:val="clear" w:color="auto" w:fill="auto"/>
          </w:tcPr>
          <w:p w14:paraId="2B3ADAFC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Fair Work Amendment (Protecting Penalty and Overtime Rates) Bill 2025</w:t>
            </w:r>
          </w:p>
        </w:tc>
        <w:tc>
          <w:tcPr>
            <w:tcW w:w="875" w:type="pct"/>
          </w:tcPr>
          <w:p w14:paraId="0BEFC80C" w14:textId="0D661748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30/05/2025 </w:t>
            </w:r>
          </w:p>
        </w:tc>
      </w:tr>
      <w:tr w:rsidR="004F30D3" w:rsidRPr="000A2B67" w14:paraId="2915CF7E" w14:textId="77777777" w:rsidTr="00002E5D">
        <w:tc>
          <w:tcPr>
            <w:tcW w:w="633" w:type="pct"/>
          </w:tcPr>
          <w:p w14:paraId="5FBC258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BF25/42</w:t>
            </w:r>
          </w:p>
        </w:tc>
        <w:tc>
          <w:tcPr>
            <w:tcW w:w="3492" w:type="pct"/>
            <w:shd w:val="clear" w:color="auto" w:fill="auto"/>
          </w:tcPr>
          <w:p w14:paraId="4FF8E19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Aged Care (Accommodation Payment Security) Levy Amendment Bill 2025</w:t>
            </w:r>
          </w:p>
        </w:tc>
        <w:tc>
          <w:tcPr>
            <w:tcW w:w="875" w:type="pct"/>
          </w:tcPr>
          <w:p w14:paraId="19F3627B" w14:textId="5620A6C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20/06/2025</w:t>
            </w:r>
          </w:p>
        </w:tc>
      </w:tr>
      <w:tr w:rsidR="004F30D3" w:rsidRPr="000A2B67" w14:paraId="477E35C8" w14:textId="77777777" w:rsidTr="00002E5D">
        <w:tc>
          <w:tcPr>
            <w:tcW w:w="633" w:type="pct"/>
          </w:tcPr>
          <w:p w14:paraId="011BE32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BF25/5</w:t>
            </w:r>
          </w:p>
        </w:tc>
        <w:tc>
          <w:tcPr>
            <w:tcW w:w="3492" w:type="pct"/>
            <w:shd w:val="clear" w:color="auto" w:fill="auto"/>
          </w:tcPr>
          <w:p w14:paraId="25E634C6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Universities Accord (National Higher Education Code to Prevent and Respond to Gender-based Violence) (Consequential Amendments) Bill 2025</w:t>
            </w:r>
          </w:p>
        </w:tc>
        <w:tc>
          <w:tcPr>
            <w:tcW w:w="875" w:type="pct"/>
          </w:tcPr>
          <w:p w14:paraId="0B834F19" w14:textId="1E616349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15/01/2025 </w:t>
            </w:r>
          </w:p>
        </w:tc>
      </w:tr>
      <w:tr w:rsidR="004F30D3" w:rsidRPr="000A2B67" w14:paraId="3DCBD809" w14:textId="77777777" w:rsidTr="00002E5D">
        <w:tc>
          <w:tcPr>
            <w:tcW w:w="633" w:type="pct"/>
          </w:tcPr>
          <w:p w14:paraId="478B1240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BF25/6</w:t>
            </w:r>
          </w:p>
        </w:tc>
        <w:tc>
          <w:tcPr>
            <w:tcW w:w="3492" w:type="pct"/>
            <w:shd w:val="clear" w:color="auto" w:fill="auto"/>
          </w:tcPr>
          <w:p w14:paraId="3D47ECA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Supply Bill (No. 1) 2025-2026</w:t>
            </w:r>
          </w:p>
        </w:tc>
        <w:tc>
          <w:tcPr>
            <w:tcW w:w="875" w:type="pct"/>
          </w:tcPr>
          <w:p w14:paraId="0B4DABFE" w14:textId="597A4548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20/01/2025</w:t>
            </w:r>
          </w:p>
        </w:tc>
      </w:tr>
      <w:tr w:rsidR="004F30D3" w:rsidRPr="000A2B67" w14:paraId="6B511E61" w14:textId="77777777" w:rsidTr="00002E5D">
        <w:tc>
          <w:tcPr>
            <w:tcW w:w="633" w:type="pct"/>
          </w:tcPr>
          <w:p w14:paraId="2FECB24A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BF25/63</w:t>
            </w:r>
          </w:p>
        </w:tc>
        <w:tc>
          <w:tcPr>
            <w:tcW w:w="3492" w:type="pct"/>
            <w:shd w:val="clear" w:color="auto" w:fill="auto"/>
          </w:tcPr>
          <w:p w14:paraId="26807FD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Australian Security Intelligence Organisation Amendment Bill (No. 2) 2025</w:t>
            </w:r>
          </w:p>
        </w:tc>
        <w:tc>
          <w:tcPr>
            <w:tcW w:w="875" w:type="pct"/>
          </w:tcPr>
          <w:p w14:paraId="2AB48B4F" w14:textId="776C8A29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27/06/2025 </w:t>
            </w:r>
          </w:p>
        </w:tc>
      </w:tr>
      <w:tr w:rsidR="004F30D3" w:rsidRPr="000A2B67" w14:paraId="1C3D8E94" w14:textId="77777777" w:rsidTr="00002E5D">
        <w:tc>
          <w:tcPr>
            <w:tcW w:w="633" w:type="pct"/>
          </w:tcPr>
          <w:p w14:paraId="0A2FCF7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BF25/7</w:t>
            </w:r>
          </w:p>
        </w:tc>
        <w:tc>
          <w:tcPr>
            <w:tcW w:w="3492" w:type="pct"/>
            <w:shd w:val="clear" w:color="auto" w:fill="auto"/>
          </w:tcPr>
          <w:p w14:paraId="6735D71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Supply Bill (No. 2) 2025-2026</w:t>
            </w:r>
          </w:p>
        </w:tc>
        <w:tc>
          <w:tcPr>
            <w:tcW w:w="875" w:type="pct"/>
          </w:tcPr>
          <w:p w14:paraId="1789CB00" w14:textId="7DF7FD4B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20/01/2025 </w:t>
            </w:r>
          </w:p>
        </w:tc>
      </w:tr>
      <w:tr w:rsidR="004F30D3" w:rsidRPr="000A2B67" w14:paraId="12C90E97" w14:textId="77777777" w:rsidTr="00002E5D">
        <w:tc>
          <w:tcPr>
            <w:tcW w:w="633" w:type="pct"/>
          </w:tcPr>
          <w:p w14:paraId="165CDB0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BF25/8</w:t>
            </w:r>
          </w:p>
        </w:tc>
        <w:tc>
          <w:tcPr>
            <w:tcW w:w="3492" w:type="pct"/>
            <w:shd w:val="clear" w:color="auto" w:fill="auto"/>
          </w:tcPr>
          <w:p w14:paraId="034B58C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Supply (Parliamentary Departments) Bill (No. 1) 2025-2026</w:t>
            </w:r>
          </w:p>
        </w:tc>
        <w:tc>
          <w:tcPr>
            <w:tcW w:w="875" w:type="pct"/>
          </w:tcPr>
          <w:p w14:paraId="7C98F3AC" w14:textId="614C99FA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20/01/2025 </w:t>
            </w:r>
          </w:p>
        </w:tc>
      </w:tr>
      <w:tr w:rsidR="004F30D3" w:rsidRPr="000A2B67" w14:paraId="6B46CEA4" w14:textId="77777777" w:rsidTr="00002E5D">
        <w:tc>
          <w:tcPr>
            <w:tcW w:w="633" w:type="pct"/>
          </w:tcPr>
          <w:p w14:paraId="2AAFAD4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IF25/10</w:t>
            </w:r>
          </w:p>
        </w:tc>
        <w:tc>
          <w:tcPr>
            <w:tcW w:w="3492" w:type="pct"/>
            <w:shd w:val="clear" w:color="auto" w:fill="auto"/>
          </w:tcPr>
          <w:p w14:paraId="30965A0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Australian Radiation Protection and Nuclear Safety Amendment (2025 Measures No. 1) Regulations 2025</w:t>
            </w:r>
          </w:p>
        </w:tc>
        <w:tc>
          <w:tcPr>
            <w:tcW w:w="875" w:type="pct"/>
          </w:tcPr>
          <w:p w14:paraId="13096A7C" w14:textId="52CB24A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06/01/2025 </w:t>
            </w:r>
          </w:p>
        </w:tc>
      </w:tr>
      <w:tr w:rsidR="004F30D3" w:rsidRPr="000A2B67" w14:paraId="2F303F48" w14:textId="77777777" w:rsidTr="00002E5D">
        <w:tc>
          <w:tcPr>
            <w:tcW w:w="633" w:type="pct"/>
          </w:tcPr>
          <w:p w14:paraId="1672613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IF25/100</w:t>
            </w:r>
          </w:p>
        </w:tc>
        <w:tc>
          <w:tcPr>
            <w:tcW w:w="3492" w:type="pct"/>
            <w:shd w:val="clear" w:color="auto" w:fill="auto"/>
          </w:tcPr>
          <w:p w14:paraId="3D093E26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Competition and Consumer (Industry Codes—Food and Grocery) Amendment (Infringement Notices) Regulations 2025</w:t>
            </w:r>
          </w:p>
        </w:tc>
        <w:tc>
          <w:tcPr>
            <w:tcW w:w="875" w:type="pct"/>
          </w:tcPr>
          <w:p w14:paraId="26A1FB3E" w14:textId="564A0CEF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19/03/2025 </w:t>
            </w:r>
          </w:p>
        </w:tc>
      </w:tr>
      <w:tr w:rsidR="004F30D3" w:rsidRPr="000A2B67" w14:paraId="7B66EBDF" w14:textId="77777777" w:rsidTr="00002E5D">
        <w:tc>
          <w:tcPr>
            <w:tcW w:w="633" w:type="pct"/>
          </w:tcPr>
          <w:p w14:paraId="0579632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IF25/102</w:t>
            </w:r>
          </w:p>
        </w:tc>
        <w:tc>
          <w:tcPr>
            <w:tcW w:w="3492" w:type="pct"/>
            <w:shd w:val="clear" w:color="auto" w:fill="auto"/>
          </w:tcPr>
          <w:p w14:paraId="1CDE9316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Primary Industries Legislation Amendment (Fishing Levy Component and Transitional Provisions) Rules 2025</w:t>
            </w:r>
          </w:p>
        </w:tc>
        <w:tc>
          <w:tcPr>
            <w:tcW w:w="875" w:type="pct"/>
          </w:tcPr>
          <w:p w14:paraId="21BD6F63" w14:textId="1412594E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19/03/2025 </w:t>
            </w:r>
          </w:p>
        </w:tc>
      </w:tr>
      <w:tr w:rsidR="004F30D3" w:rsidRPr="000A2B67" w14:paraId="760D0BF6" w14:textId="77777777" w:rsidTr="00002E5D">
        <w:tc>
          <w:tcPr>
            <w:tcW w:w="633" w:type="pct"/>
          </w:tcPr>
          <w:p w14:paraId="3673D215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IF25/103</w:t>
            </w:r>
          </w:p>
        </w:tc>
        <w:tc>
          <w:tcPr>
            <w:tcW w:w="3492" w:type="pct"/>
            <w:shd w:val="clear" w:color="auto" w:fill="auto"/>
          </w:tcPr>
          <w:p w14:paraId="144F441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Federal Circuit and Family Court of Australia (Family Law) Amendment (2025 Measures No. 1) Rules 2025</w:t>
            </w:r>
          </w:p>
        </w:tc>
        <w:tc>
          <w:tcPr>
            <w:tcW w:w="875" w:type="pct"/>
          </w:tcPr>
          <w:p w14:paraId="3FF35B94" w14:textId="1EF8B451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20/03/2025 </w:t>
            </w:r>
          </w:p>
        </w:tc>
      </w:tr>
      <w:tr w:rsidR="004F30D3" w:rsidRPr="000A2B67" w14:paraId="5822D68C" w14:textId="77777777" w:rsidTr="00002E5D">
        <w:tc>
          <w:tcPr>
            <w:tcW w:w="633" w:type="pct"/>
          </w:tcPr>
          <w:p w14:paraId="3917558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IF25/11</w:t>
            </w:r>
          </w:p>
        </w:tc>
        <w:tc>
          <w:tcPr>
            <w:tcW w:w="3492" w:type="pct"/>
            <w:shd w:val="clear" w:color="auto" w:fill="auto"/>
          </w:tcPr>
          <w:p w14:paraId="4F38310B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Australian Radiation Protection and Nuclear Safety (Licence Charges) Amendment (2025 Measures No. 1) Regulations 2025</w:t>
            </w:r>
          </w:p>
        </w:tc>
        <w:tc>
          <w:tcPr>
            <w:tcW w:w="875" w:type="pct"/>
          </w:tcPr>
          <w:p w14:paraId="39BE6483" w14:textId="45B8BED3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06/01/2025 </w:t>
            </w:r>
          </w:p>
        </w:tc>
      </w:tr>
      <w:tr w:rsidR="004F30D3" w:rsidRPr="000A2B67" w14:paraId="00A4D590" w14:textId="77777777" w:rsidTr="00002E5D">
        <w:tc>
          <w:tcPr>
            <w:tcW w:w="633" w:type="pct"/>
          </w:tcPr>
          <w:p w14:paraId="4B8D945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IF25/110</w:t>
            </w:r>
          </w:p>
        </w:tc>
        <w:tc>
          <w:tcPr>
            <w:tcW w:w="3492" w:type="pct"/>
            <w:shd w:val="clear" w:color="auto" w:fill="auto"/>
          </w:tcPr>
          <w:p w14:paraId="1180EBDB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Remuneration Tribunal Amendment Determination (No. 2) 2025</w:t>
            </w:r>
          </w:p>
        </w:tc>
        <w:tc>
          <w:tcPr>
            <w:tcW w:w="875" w:type="pct"/>
          </w:tcPr>
          <w:p w14:paraId="19E4FC04" w14:textId="5B7D7726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07/04/2025 </w:t>
            </w:r>
          </w:p>
        </w:tc>
      </w:tr>
      <w:tr w:rsidR="004F30D3" w:rsidRPr="000A2B67" w14:paraId="36631B9D" w14:textId="77777777" w:rsidTr="00651178">
        <w:tc>
          <w:tcPr>
            <w:tcW w:w="633" w:type="pct"/>
            <w:shd w:val="clear" w:color="auto" w:fill="auto"/>
          </w:tcPr>
          <w:p w14:paraId="4EA199F4" w14:textId="77777777" w:rsidR="004F30D3" w:rsidRPr="00651178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651178">
              <w:rPr>
                <w:rFonts w:ascii="Calibri" w:hAnsi="Calibri" w:cs="Calibri"/>
              </w:rPr>
              <w:t>IF25/111</w:t>
            </w:r>
          </w:p>
        </w:tc>
        <w:tc>
          <w:tcPr>
            <w:tcW w:w="3492" w:type="pct"/>
            <w:shd w:val="clear" w:color="auto" w:fill="auto"/>
          </w:tcPr>
          <w:p w14:paraId="289BF8AA" w14:textId="77777777" w:rsidR="004F30D3" w:rsidRPr="00651178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651178">
              <w:rPr>
                <w:rFonts w:ascii="Calibri" w:hAnsi="Calibri" w:cs="Calibri"/>
              </w:rPr>
              <w:t>Remuneration Tribunal Amendment Determination (No. 2) 2025</w:t>
            </w:r>
          </w:p>
        </w:tc>
        <w:tc>
          <w:tcPr>
            <w:tcW w:w="875" w:type="pct"/>
            <w:shd w:val="clear" w:color="auto" w:fill="auto"/>
          </w:tcPr>
          <w:p w14:paraId="029F5A98" w14:textId="7750C61E" w:rsidR="004F30D3" w:rsidRPr="00651178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651178">
              <w:rPr>
                <w:rFonts w:ascii="Calibri" w:hAnsi="Calibri" w:cs="Calibri"/>
              </w:rPr>
              <w:t xml:space="preserve">07/04/2025 </w:t>
            </w:r>
          </w:p>
        </w:tc>
      </w:tr>
      <w:tr w:rsidR="004F30D3" w:rsidRPr="000A2B67" w14:paraId="4F27D5F5" w14:textId="77777777" w:rsidTr="00002E5D">
        <w:tc>
          <w:tcPr>
            <w:tcW w:w="633" w:type="pct"/>
          </w:tcPr>
          <w:p w14:paraId="186BA56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IF25/113</w:t>
            </w:r>
          </w:p>
        </w:tc>
        <w:tc>
          <w:tcPr>
            <w:tcW w:w="3492" w:type="pct"/>
            <w:shd w:val="clear" w:color="auto" w:fill="auto"/>
          </w:tcPr>
          <w:p w14:paraId="74B428B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Primary Industries (Excise) Levies Amendment (Exemptions and Other Matters) Regulations 2025</w:t>
            </w:r>
          </w:p>
        </w:tc>
        <w:tc>
          <w:tcPr>
            <w:tcW w:w="875" w:type="pct"/>
          </w:tcPr>
          <w:p w14:paraId="3E89FFD1" w14:textId="24DDB35A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08/04/2025 </w:t>
            </w:r>
          </w:p>
        </w:tc>
      </w:tr>
      <w:tr w:rsidR="004F30D3" w:rsidRPr="000A2B67" w14:paraId="48384939" w14:textId="77777777" w:rsidTr="00002E5D">
        <w:tc>
          <w:tcPr>
            <w:tcW w:w="633" w:type="pct"/>
          </w:tcPr>
          <w:p w14:paraId="6690017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IF25/117</w:t>
            </w:r>
          </w:p>
        </w:tc>
        <w:tc>
          <w:tcPr>
            <w:tcW w:w="3492" w:type="pct"/>
            <w:shd w:val="clear" w:color="auto" w:fill="auto"/>
          </w:tcPr>
          <w:p w14:paraId="3D95FFE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Primary Industries (Customs) Charges Amendment (Vegetables) Regulations 2025</w:t>
            </w:r>
          </w:p>
        </w:tc>
        <w:tc>
          <w:tcPr>
            <w:tcW w:w="875" w:type="pct"/>
          </w:tcPr>
          <w:p w14:paraId="3E867B63" w14:textId="11F6C3C2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09/04/2025 </w:t>
            </w:r>
          </w:p>
        </w:tc>
      </w:tr>
      <w:tr w:rsidR="004F30D3" w:rsidRPr="000A2B67" w14:paraId="21E3D8B5" w14:textId="77777777" w:rsidTr="00002E5D">
        <w:tc>
          <w:tcPr>
            <w:tcW w:w="633" w:type="pct"/>
          </w:tcPr>
          <w:p w14:paraId="2E33796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IF25/124</w:t>
            </w:r>
          </w:p>
        </w:tc>
        <w:tc>
          <w:tcPr>
            <w:tcW w:w="3492" w:type="pct"/>
            <w:shd w:val="clear" w:color="auto" w:fill="auto"/>
          </w:tcPr>
          <w:p w14:paraId="07C6456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Migration Amendment (Visa Application Charges) Regulations 2025</w:t>
            </w:r>
          </w:p>
        </w:tc>
        <w:tc>
          <w:tcPr>
            <w:tcW w:w="875" w:type="pct"/>
          </w:tcPr>
          <w:p w14:paraId="5C617574" w14:textId="057AEC81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23/04/2025 </w:t>
            </w:r>
          </w:p>
        </w:tc>
      </w:tr>
      <w:tr w:rsidR="004F30D3" w:rsidRPr="000A2B67" w14:paraId="5D214B4C" w14:textId="77777777" w:rsidTr="00002E5D">
        <w:tc>
          <w:tcPr>
            <w:tcW w:w="633" w:type="pct"/>
          </w:tcPr>
          <w:p w14:paraId="26624DA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IF25/130</w:t>
            </w:r>
          </w:p>
        </w:tc>
        <w:tc>
          <w:tcPr>
            <w:tcW w:w="3492" w:type="pct"/>
            <w:shd w:val="clear" w:color="auto" w:fill="auto"/>
          </w:tcPr>
          <w:p w14:paraId="2448D84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National Greenhouse and Energy Reporting Amendment (2025 Measures No. 1) Regulations 2025</w:t>
            </w:r>
          </w:p>
        </w:tc>
        <w:tc>
          <w:tcPr>
            <w:tcW w:w="875" w:type="pct"/>
          </w:tcPr>
          <w:p w14:paraId="199DFDE0" w14:textId="51E7F674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02/05/2025 </w:t>
            </w:r>
          </w:p>
        </w:tc>
      </w:tr>
      <w:tr w:rsidR="004F30D3" w:rsidRPr="000A2B67" w14:paraId="470813B1" w14:textId="77777777" w:rsidTr="00002E5D">
        <w:tc>
          <w:tcPr>
            <w:tcW w:w="633" w:type="pct"/>
          </w:tcPr>
          <w:p w14:paraId="6152830A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lastRenderedPageBreak/>
              <w:t>IF25/131</w:t>
            </w:r>
          </w:p>
        </w:tc>
        <w:tc>
          <w:tcPr>
            <w:tcW w:w="3492" w:type="pct"/>
            <w:shd w:val="clear" w:color="auto" w:fill="auto"/>
          </w:tcPr>
          <w:p w14:paraId="357A0E1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Renewable Energy (Electricity) Amendment (Cheaper Home Batteries Program) Regulations 2025</w:t>
            </w:r>
          </w:p>
        </w:tc>
        <w:tc>
          <w:tcPr>
            <w:tcW w:w="875" w:type="pct"/>
          </w:tcPr>
          <w:p w14:paraId="267A908C" w14:textId="4AE68E4A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02/05/2025 </w:t>
            </w:r>
          </w:p>
        </w:tc>
      </w:tr>
      <w:tr w:rsidR="004F30D3" w:rsidRPr="000A2B67" w14:paraId="3BFF5113" w14:textId="77777777" w:rsidTr="00002E5D">
        <w:tc>
          <w:tcPr>
            <w:tcW w:w="633" w:type="pct"/>
          </w:tcPr>
          <w:p w14:paraId="1BE8360F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IF25/132</w:t>
            </w:r>
          </w:p>
        </w:tc>
        <w:tc>
          <w:tcPr>
            <w:tcW w:w="3492" w:type="pct"/>
            <w:shd w:val="clear" w:color="auto" w:fill="auto"/>
          </w:tcPr>
          <w:p w14:paraId="366E9F3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Federal Circuit and Family Court of Australia (Division 2) (Family Law) Amendment (2025 Measures No. 1) Rules 2025</w:t>
            </w:r>
          </w:p>
        </w:tc>
        <w:tc>
          <w:tcPr>
            <w:tcW w:w="875" w:type="pct"/>
          </w:tcPr>
          <w:p w14:paraId="4CDFAD11" w14:textId="09ED9809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05/05/2025 </w:t>
            </w:r>
          </w:p>
        </w:tc>
      </w:tr>
      <w:tr w:rsidR="004F30D3" w:rsidRPr="000A2B67" w14:paraId="1A2152B6" w14:textId="77777777" w:rsidTr="00002E5D">
        <w:tc>
          <w:tcPr>
            <w:tcW w:w="633" w:type="pct"/>
          </w:tcPr>
          <w:p w14:paraId="2C1AE0C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IF25/14</w:t>
            </w:r>
          </w:p>
        </w:tc>
        <w:tc>
          <w:tcPr>
            <w:tcW w:w="3492" w:type="pct"/>
            <w:shd w:val="clear" w:color="auto" w:fill="auto"/>
          </w:tcPr>
          <w:p w14:paraId="1E2E298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Workplace Gender Equality (Gender Equality Targets) Instrument 2025</w:t>
            </w:r>
          </w:p>
        </w:tc>
        <w:tc>
          <w:tcPr>
            <w:tcW w:w="875" w:type="pct"/>
          </w:tcPr>
          <w:p w14:paraId="6BFB1353" w14:textId="531C6D9B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13/01/2025 </w:t>
            </w:r>
          </w:p>
        </w:tc>
      </w:tr>
      <w:tr w:rsidR="004F30D3" w:rsidRPr="000A2B67" w14:paraId="68EA6450" w14:textId="77777777" w:rsidTr="00002E5D">
        <w:tc>
          <w:tcPr>
            <w:tcW w:w="633" w:type="pct"/>
          </w:tcPr>
          <w:p w14:paraId="0B6ED7D4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IF25/140</w:t>
            </w:r>
          </w:p>
        </w:tc>
        <w:tc>
          <w:tcPr>
            <w:tcW w:w="3492" w:type="pct"/>
            <w:shd w:val="clear" w:color="auto" w:fill="auto"/>
          </w:tcPr>
          <w:p w14:paraId="365A8CF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Primary Industries Levies and Charges Collection Amendment (Grains and Other Matters) Rules 2025</w:t>
            </w:r>
          </w:p>
        </w:tc>
        <w:tc>
          <w:tcPr>
            <w:tcW w:w="875" w:type="pct"/>
          </w:tcPr>
          <w:p w14:paraId="4ADF05B2" w14:textId="04A5B71E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16/05/2025 </w:t>
            </w:r>
          </w:p>
        </w:tc>
      </w:tr>
      <w:tr w:rsidR="004F30D3" w:rsidRPr="000A2B67" w14:paraId="46EA991E" w14:textId="77777777" w:rsidTr="00002E5D">
        <w:tc>
          <w:tcPr>
            <w:tcW w:w="633" w:type="pct"/>
          </w:tcPr>
          <w:p w14:paraId="03174B6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IF25/141</w:t>
            </w:r>
          </w:p>
        </w:tc>
        <w:tc>
          <w:tcPr>
            <w:tcW w:w="3492" w:type="pct"/>
            <w:shd w:val="clear" w:color="auto" w:fill="auto"/>
          </w:tcPr>
          <w:p w14:paraId="2FB5397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Healthcare Identifiers Amendment (Health Facilitation Programs) Regulations 2025</w:t>
            </w:r>
          </w:p>
        </w:tc>
        <w:tc>
          <w:tcPr>
            <w:tcW w:w="875" w:type="pct"/>
          </w:tcPr>
          <w:p w14:paraId="566A4BCB" w14:textId="646EAB46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16/05/2025 </w:t>
            </w:r>
          </w:p>
        </w:tc>
      </w:tr>
      <w:tr w:rsidR="004F30D3" w:rsidRPr="000A2B67" w14:paraId="22BECEA1" w14:textId="77777777" w:rsidTr="00002E5D">
        <w:tc>
          <w:tcPr>
            <w:tcW w:w="633" w:type="pct"/>
          </w:tcPr>
          <w:p w14:paraId="65D3661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IF25/144</w:t>
            </w:r>
          </w:p>
        </w:tc>
        <w:tc>
          <w:tcPr>
            <w:tcW w:w="3492" w:type="pct"/>
            <w:shd w:val="clear" w:color="auto" w:fill="auto"/>
          </w:tcPr>
          <w:p w14:paraId="79FFA23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Remuneration Tribunal Amendment Determination (No. 3) 2025</w:t>
            </w:r>
          </w:p>
        </w:tc>
        <w:tc>
          <w:tcPr>
            <w:tcW w:w="875" w:type="pct"/>
          </w:tcPr>
          <w:p w14:paraId="5F001F54" w14:textId="4D90D8CC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22/05/2025 </w:t>
            </w:r>
          </w:p>
        </w:tc>
      </w:tr>
      <w:tr w:rsidR="004F30D3" w:rsidRPr="000A2B67" w14:paraId="33081711" w14:textId="77777777" w:rsidTr="00002E5D">
        <w:tc>
          <w:tcPr>
            <w:tcW w:w="633" w:type="pct"/>
          </w:tcPr>
          <w:p w14:paraId="07DFF63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IF25/146</w:t>
            </w:r>
          </w:p>
        </w:tc>
        <w:tc>
          <w:tcPr>
            <w:tcW w:w="3492" w:type="pct"/>
            <w:shd w:val="clear" w:color="auto" w:fill="auto"/>
          </w:tcPr>
          <w:p w14:paraId="35F4B45B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Acts Interpretation Amendment (2025 Measures No. 1) Substituted Reference Order 2025</w:t>
            </w:r>
          </w:p>
        </w:tc>
        <w:tc>
          <w:tcPr>
            <w:tcW w:w="875" w:type="pct"/>
          </w:tcPr>
          <w:p w14:paraId="07B7D8E2" w14:textId="6B35A57F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22/05/2025 </w:t>
            </w:r>
          </w:p>
        </w:tc>
      </w:tr>
      <w:tr w:rsidR="004F30D3" w:rsidRPr="000A2B67" w14:paraId="0B561AF3" w14:textId="77777777" w:rsidTr="00002E5D">
        <w:tc>
          <w:tcPr>
            <w:tcW w:w="633" w:type="pct"/>
          </w:tcPr>
          <w:p w14:paraId="5869AD2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IF25/147</w:t>
            </w:r>
          </w:p>
        </w:tc>
        <w:tc>
          <w:tcPr>
            <w:tcW w:w="3492" w:type="pct"/>
            <w:shd w:val="clear" w:color="auto" w:fill="auto"/>
          </w:tcPr>
          <w:p w14:paraId="6924CA65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High Court (2026 Sittings) Rules 2025</w:t>
            </w:r>
          </w:p>
        </w:tc>
        <w:tc>
          <w:tcPr>
            <w:tcW w:w="875" w:type="pct"/>
          </w:tcPr>
          <w:p w14:paraId="43756FFD" w14:textId="041AF24D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26/05/2025 </w:t>
            </w:r>
          </w:p>
        </w:tc>
      </w:tr>
      <w:tr w:rsidR="004F30D3" w:rsidRPr="000A2B67" w14:paraId="6BA39202" w14:textId="77777777" w:rsidTr="00002E5D">
        <w:tc>
          <w:tcPr>
            <w:tcW w:w="633" w:type="pct"/>
          </w:tcPr>
          <w:p w14:paraId="639FB4DF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IF25/15</w:t>
            </w:r>
          </w:p>
        </w:tc>
        <w:tc>
          <w:tcPr>
            <w:tcW w:w="3492" w:type="pct"/>
            <w:shd w:val="clear" w:color="auto" w:fill="auto"/>
          </w:tcPr>
          <w:p w14:paraId="00EAB11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Workplace Gender Equality (Matters in relation to Gender Equality Indicators) Amendment Instrument 2025</w:t>
            </w:r>
          </w:p>
        </w:tc>
        <w:tc>
          <w:tcPr>
            <w:tcW w:w="875" w:type="pct"/>
          </w:tcPr>
          <w:p w14:paraId="4698B6A4" w14:textId="4C760921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13/01/2025 </w:t>
            </w:r>
          </w:p>
        </w:tc>
      </w:tr>
      <w:tr w:rsidR="004F30D3" w:rsidRPr="000A2B67" w14:paraId="7DAD3E0D" w14:textId="77777777" w:rsidTr="00002E5D">
        <w:tc>
          <w:tcPr>
            <w:tcW w:w="633" w:type="pct"/>
          </w:tcPr>
          <w:p w14:paraId="47B382A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IF25/16</w:t>
            </w:r>
          </w:p>
        </w:tc>
        <w:tc>
          <w:tcPr>
            <w:tcW w:w="3492" w:type="pct"/>
            <w:shd w:val="clear" w:color="auto" w:fill="auto"/>
          </w:tcPr>
          <w:p w14:paraId="4CA74290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Workplace Gender Equality (Gender Equality Standards) Amendment Instrument 2025</w:t>
            </w:r>
          </w:p>
        </w:tc>
        <w:tc>
          <w:tcPr>
            <w:tcW w:w="875" w:type="pct"/>
          </w:tcPr>
          <w:p w14:paraId="47B1739E" w14:textId="752EAA00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13/01/2025 </w:t>
            </w:r>
          </w:p>
        </w:tc>
      </w:tr>
      <w:tr w:rsidR="004F30D3" w:rsidRPr="000A2B67" w14:paraId="7F10270A" w14:textId="77777777" w:rsidTr="00002E5D">
        <w:tc>
          <w:tcPr>
            <w:tcW w:w="633" w:type="pct"/>
          </w:tcPr>
          <w:p w14:paraId="0551A5DB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IF25/161</w:t>
            </w:r>
          </w:p>
        </w:tc>
        <w:tc>
          <w:tcPr>
            <w:tcW w:w="3492" w:type="pct"/>
            <w:shd w:val="clear" w:color="auto" w:fill="auto"/>
          </w:tcPr>
          <w:p w14:paraId="285483AC" w14:textId="1341FD72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Financial Framework (Supplementary Powers) Amendment (Health, Disability and Ageing Measures No. 1) Regulations 2025</w:t>
            </w:r>
          </w:p>
        </w:tc>
        <w:tc>
          <w:tcPr>
            <w:tcW w:w="875" w:type="pct"/>
          </w:tcPr>
          <w:p w14:paraId="4D4C3167" w14:textId="27971AC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30/05/2025 </w:t>
            </w:r>
          </w:p>
        </w:tc>
      </w:tr>
      <w:tr w:rsidR="004F30D3" w:rsidRPr="000A2B67" w14:paraId="714305F2" w14:textId="77777777" w:rsidTr="00002E5D">
        <w:tc>
          <w:tcPr>
            <w:tcW w:w="633" w:type="pct"/>
          </w:tcPr>
          <w:p w14:paraId="14F8A73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IF25/164</w:t>
            </w:r>
          </w:p>
        </w:tc>
        <w:tc>
          <w:tcPr>
            <w:tcW w:w="3492" w:type="pct"/>
            <w:shd w:val="clear" w:color="auto" w:fill="auto"/>
          </w:tcPr>
          <w:p w14:paraId="2234BEE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Aged Care Commencement Proclamation 2025</w:t>
            </w:r>
          </w:p>
        </w:tc>
        <w:tc>
          <w:tcPr>
            <w:tcW w:w="875" w:type="pct"/>
          </w:tcPr>
          <w:p w14:paraId="5C8B90E8" w14:textId="6DC32B9E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04/06/2025 </w:t>
            </w:r>
          </w:p>
        </w:tc>
      </w:tr>
      <w:tr w:rsidR="004F30D3" w:rsidRPr="000A2B67" w14:paraId="3EF6664D" w14:textId="77777777" w:rsidTr="00002E5D">
        <w:tc>
          <w:tcPr>
            <w:tcW w:w="633" w:type="pct"/>
          </w:tcPr>
          <w:p w14:paraId="1531273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IF25/167</w:t>
            </w:r>
          </w:p>
        </w:tc>
        <w:tc>
          <w:tcPr>
            <w:tcW w:w="3492" w:type="pct"/>
            <w:shd w:val="clear" w:color="auto" w:fill="auto"/>
          </w:tcPr>
          <w:p w14:paraId="19BA218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Remuneration Tribunal (Remuneration and Allowances for Holders of Full-time Public Office) Determination 2025</w:t>
            </w:r>
          </w:p>
        </w:tc>
        <w:tc>
          <w:tcPr>
            <w:tcW w:w="875" w:type="pct"/>
          </w:tcPr>
          <w:p w14:paraId="14A5FD62" w14:textId="4B459A90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11/06/2025 </w:t>
            </w:r>
          </w:p>
        </w:tc>
      </w:tr>
      <w:tr w:rsidR="004F30D3" w:rsidRPr="000A2B67" w14:paraId="1C6AEA2D" w14:textId="77777777" w:rsidTr="00002E5D">
        <w:tc>
          <w:tcPr>
            <w:tcW w:w="633" w:type="pct"/>
          </w:tcPr>
          <w:p w14:paraId="0DBF7FA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IF25/168</w:t>
            </w:r>
          </w:p>
        </w:tc>
        <w:tc>
          <w:tcPr>
            <w:tcW w:w="3492" w:type="pct"/>
            <w:shd w:val="clear" w:color="auto" w:fill="auto"/>
          </w:tcPr>
          <w:p w14:paraId="0691D250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Remuneration Tribunal (Remuneration and Allowances for Holders of Part-time Public Office) Determination 2025</w:t>
            </w:r>
          </w:p>
        </w:tc>
        <w:tc>
          <w:tcPr>
            <w:tcW w:w="875" w:type="pct"/>
          </w:tcPr>
          <w:p w14:paraId="233DFEF6" w14:textId="484771C2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11/06/2025 </w:t>
            </w:r>
          </w:p>
        </w:tc>
      </w:tr>
      <w:tr w:rsidR="004F30D3" w:rsidRPr="000A2B67" w14:paraId="0517AA3F" w14:textId="77777777" w:rsidTr="00002E5D">
        <w:tc>
          <w:tcPr>
            <w:tcW w:w="633" w:type="pct"/>
          </w:tcPr>
          <w:p w14:paraId="4CA68CC6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IF25/169</w:t>
            </w:r>
          </w:p>
        </w:tc>
        <w:tc>
          <w:tcPr>
            <w:tcW w:w="3492" w:type="pct"/>
            <w:shd w:val="clear" w:color="auto" w:fill="auto"/>
          </w:tcPr>
          <w:p w14:paraId="2C736C4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Remuneration Tribunal (Judicial and Related Offices—Remuneration and Allowances) Determination 2025</w:t>
            </w:r>
          </w:p>
        </w:tc>
        <w:tc>
          <w:tcPr>
            <w:tcW w:w="875" w:type="pct"/>
          </w:tcPr>
          <w:p w14:paraId="630D0221" w14:textId="77E40B72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12/06/2025 </w:t>
            </w:r>
          </w:p>
        </w:tc>
      </w:tr>
      <w:tr w:rsidR="004F30D3" w:rsidRPr="000A2B67" w14:paraId="3637537B" w14:textId="77777777" w:rsidTr="00002E5D">
        <w:tc>
          <w:tcPr>
            <w:tcW w:w="633" w:type="pct"/>
          </w:tcPr>
          <w:p w14:paraId="04EBF8B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IF25/170</w:t>
            </w:r>
          </w:p>
        </w:tc>
        <w:tc>
          <w:tcPr>
            <w:tcW w:w="3492" w:type="pct"/>
            <w:shd w:val="clear" w:color="auto" w:fill="auto"/>
          </w:tcPr>
          <w:p w14:paraId="6BB0753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Remuneration Tribunal (Departmental Secretaries—Classification Structure and Terms and Conditions) Determination 2025</w:t>
            </w:r>
          </w:p>
        </w:tc>
        <w:tc>
          <w:tcPr>
            <w:tcW w:w="875" w:type="pct"/>
          </w:tcPr>
          <w:p w14:paraId="6B8DB3CB" w14:textId="1DE33404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12/06/2025 </w:t>
            </w:r>
          </w:p>
        </w:tc>
      </w:tr>
      <w:tr w:rsidR="004F30D3" w:rsidRPr="000A2B67" w14:paraId="7623E562" w14:textId="77777777" w:rsidTr="00002E5D">
        <w:tc>
          <w:tcPr>
            <w:tcW w:w="633" w:type="pct"/>
          </w:tcPr>
          <w:p w14:paraId="038A5C5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IF25/171</w:t>
            </w:r>
          </w:p>
        </w:tc>
        <w:tc>
          <w:tcPr>
            <w:tcW w:w="3492" w:type="pct"/>
            <w:shd w:val="clear" w:color="auto" w:fill="auto"/>
          </w:tcPr>
          <w:p w14:paraId="6E055A75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Remuneration Tribunal (Specified Statutory Offices—Remuneration and Allowances) Determination 2025</w:t>
            </w:r>
          </w:p>
        </w:tc>
        <w:tc>
          <w:tcPr>
            <w:tcW w:w="875" w:type="pct"/>
          </w:tcPr>
          <w:p w14:paraId="5E6C2713" w14:textId="304F3341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12/06/2025 </w:t>
            </w:r>
          </w:p>
        </w:tc>
      </w:tr>
      <w:tr w:rsidR="004F30D3" w:rsidRPr="000A2B67" w14:paraId="0CA99875" w14:textId="77777777" w:rsidTr="00002E5D">
        <w:tc>
          <w:tcPr>
            <w:tcW w:w="633" w:type="pct"/>
          </w:tcPr>
          <w:p w14:paraId="5A23C68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IF25/172</w:t>
            </w:r>
          </w:p>
        </w:tc>
        <w:tc>
          <w:tcPr>
            <w:tcW w:w="3492" w:type="pct"/>
            <w:shd w:val="clear" w:color="auto" w:fill="auto"/>
          </w:tcPr>
          <w:p w14:paraId="29831DE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Remuneration Tribunal (Principal Executive Offices—Classification Structure and Terms and Conditions) Determination 2025</w:t>
            </w:r>
          </w:p>
        </w:tc>
        <w:tc>
          <w:tcPr>
            <w:tcW w:w="875" w:type="pct"/>
          </w:tcPr>
          <w:p w14:paraId="261EF4FF" w14:textId="696E1F20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12/06/2025</w:t>
            </w:r>
          </w:p>
        </w:tc>
      </w:tr>
      <w:tr w:rsidR="004F30D3" w:rsidRPr="000A2B67" w14:paraId="0F002B81" w14:textId="77777777" w:rsidTr="00002E5D">
        <w:tc>
          <w:tcPr>
            <w:tcW w:w="633" w:type="pct"/>
          </w:tcPr>
          <w:p w14:paraId="168DA2AF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IF25/174</w:t>
            </w:r>
          </w:p>
        </w:tc>
        <w:tc>
          <w:tcPr>
            <w:tcW w:w="3492" w:type="pct"/>
            <w:shd w:val="clear" w:color="auto" w:fill="auto"/>
          </w:tcPr>
          <w:p w14:paraId="52A6E22C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Remuneration Tribunal (Members of Parliament) Amendment Determination (No. 2) 2025</w:t>
            </w:r>
          </w:p>
        </w:tc>
        <w:tc>
          <w:tcPr>
            <w:tcW w:w="875" w:type="pct"/>
          </w:tcPr>
          <w:p w14:paraId="673FA094" w14:textId="146945B2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12/06/2025</w:t>
            </w:r>
          </w:p>
        </w:tc>
      </w:tr>
      <w:tr w:rsidR="004F30D3" w:rsidRPr="000A2B67" w14:paraId="7B502263" w14:textId="77777777" w:rsidTr="00002E5D">
        <w:tc>
          <w:tcPr>
            <w:tcW w:w="633" w:type="pct"/>
          </w:tcPr>
          <w:p w14:paraId="58B60AA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IF25/176</w:t>
            </w:r>
          </w:p>
        </w:tc>
        <w:tc>
          <w:tcPr>
            <w:tcW w:w="3492" w:type="pct"/>
            <w:shd w:val="clear" w:color="auto" w:fill="auto"/>
          </w:tcPr>
          <w:p w14:paraId="5AC2DE6A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Census and Statistics (2026 Census Day) Proclamation 2025</w:t>
            </w:r>
          </w:p>
        </w:tc>
        <w:tc>
          <w:tcPr>
            <w:tcW w:w="875" w:type="pct"/>
          </w:tcPr>
          <w:p w14:paraId="00DB6220" w14:textId="091BB08F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13/06/2025 </w:t>
            </w:r>
          </w:p>
        </w:tc>
      </w:tr>
      <w:tr w:rsidR="004F30D3" w:rsidRPr="000A2B67" w14:paraId="11708D10" w14:textId="77777777" w:rsidTr="00002E5D">
        <w:tc>
          <w:tcPr>
            <w:tcW w:w="633" w:type="pct"/>
          </w:tcPr>
          <w:p w14:paraId="053FE94C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IF25/20</w:t>
            </w:r>
          </w:p>
        </w:tc>
        <w:tc>
          <w:tcPr>
            <w:tcW w:w="3492" w:type="pct"/>
            <w:shd w:val="clear" w:color="auto" w:fill="auto"/>
          </w:tcPr>
          <w:p w14:paraId="7FE5C66C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Narcotic Drugs Amendment (Fees) Regulations 2025</w:t>
            </w:r>
          </w:p>
        </w:tc>
        <w:tc>
          <w:tcPr>
            <w:tcW w:w="875" w:type="pct"/>
          </w:tcPr>
          <w:p w14:paraId="2CFA17D2" w14:textId="590D39E3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15/01/2025 </w:t>
            </w:r>
          </w:p>
        </w:tc>
      </w:tr>
      <w:tr w:rsidR="004F30D3" w:rsidRPr="000A2B67" w14:paraId="6AB1DBB5" w14:textId="77777777" w:rsidTr="00002E5D">
        <w:tc>
          <w:tcPr>
            <w:tcW w:w="633" w:type="pct"/>
          </w:tcPr>
          <w:p w14:paraId="25E0540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IF25/21</w:t>
            </w:r>
          </w:p>
        </w:tc>
        <w:tc>
          <w:tcPr>
            <w:tcW w:w="3492" w:type="pct"/>
            <w:shd w:val="clear" w:color="auto" w:fill="auto"/>
          </w:tcPr>
          <w:p w14:paraId="2A03CF95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Narcotic Drugs (Licence Charges) Amendment (Charge Amounts) Regulations 2025</w:t>
            </w:r>
          </w:p>
        </w:tc>
        <w:tc>
          <w:tcPr>
            <w:tcW w:w="875" w:type="pct"/>
          </w:tcPr>
          <w:p w14:paraId="6F3F4E75" w14:textId="2A1BD460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15/01/2025 </w:t>
            </w:r>
          </w:p>
        </w:tc>
      </w:tr>
      <w:tr w:rsidR="004F30D3" w:rsidRPr="000A2B67" w14:paraId="5E8FBB28" w14:textId="77777777" w:rsidTr="00002E5D">
        <w:tc>
          <w:tcPr>
            <w:tcW w:w="633" w:type="pct"/>
          </w:tcPr>
          <w:p w14:paraId="4E4071AF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IF25/23</w:t>
            </w:r>
          </w:p>
        </w:tc>
        <w:tc>
          <w:tcPr>
            <w:tcW w:w="3492" w:type="pct"/>
            <w:shd w:val="clear" w:color="auto" w:fill="auto"/>
          </w:tcPr>
          <w:p w14:paraId="195614BA" w14:textId="3E60B55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</w:t>
            </w:r>
            <w:r w:rsidRPr="00002E5D">
              <w:rPr>
                <w:rFonts w:ascii="Calibri" w:hAnsi="Calibri" w:cs="Calibri"/>
              </w:rPr>
              <w:t>inancial Framework (Supplementary Powers) Amendment (Climate Change, Energy, the Environment and Water Measures No. 1) Regulations 2025</w:t>
            </w:r>
          </w:p>
        </w:tc>
        <w:tc>
          <w:tcPr>
            <w:tcW w:w="875" w:type="pct"/>
          </w:tcPr>
          <w:p w14:paraId="1665E85B" w14:textId="421F6E85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16/01/2025 </w:t>
            </w:r>
          </w:p>
        </w:tc>
      </w:tr>
      <w:tr w:rsidR="004F30D3" w:rsidRPr="000A2B67" w14:paraId="6DFF3A80" w14:textId="77777777" w:rsidTr="00651178">
        <w:tc>
          <w:tcPr>
            <w:tcW w:w="633" w:type="pct"/>
            <w:shd w:val="clear" w:color="auto" w:fill="auto"/>
          </w:tcPr>
          <w:p w14:paraId="4B0BCE0A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IF25/24</w:t>
            </w:r>
          </w:p>
        </w:tc>
        <w:tc>
          <w:tcPr>
            <w:tcW w:w="3492" w:type="pct"/>
            <w:shd w:val="clear" w:color="auto" w:fill="auto"/>
          </w:tcPr>
          <w:p w14:paraId="1EEC2DAD" w14:textId="3672F354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Financial Framework (Supplementary Powers) Amendment (Climate Change, Energy, the Environment and Water Measures No. 1) Regulations 2025</w:t>
            </w:r>
          </w:p>
        </w:tc>
        <w:tc>
          <w:tcPr>
            <w:tcW w:w="875" w:type="pct"/>
            <w:shd w:val="clear" w:color="auto" w:fill="auto"/>
          </w:tcPr>
          <w:p w14:paraId="65A109BB" w14:textId="4ADFC473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16/01/2025 </w:t>
            </w:r>
          </w:p>
        </w:tc>
      </w:tr>
      <w:tr w:rsidR="004F30D3" w:rsidRPr="000A2B67" w14:paraId="0700893A" w14:textId="77777777" w:rsidTr="00651178">
        <w:tc>
          <w:tcPr>
            <w:tcW w:w="633" w:type="pct"/>
            <w:shd w:val="clear" w:color="auto" w:fill="auto"/>
          </w:tcPr>
          <w:p w14:paraId="48449D1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IF25/26</w:t>
            </w:r>
          </w:p>
        </w:tc>
        <w:tc>
          <w:tcPr>
            <w:tcW w:w="3492" w:type="pct"/>
            <w:shd w:val="clear" w:color="auto" w:fill="auto"/>
          </w:tcPr>
          <w:p w14:paraId="0B4A7C95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Financial Framework (Supplementary Powers) Amendment (Education Measures No. 1) Regulations 2025</w:t>
            </w:r>
          </w:p>
        </w:tc>
        <w:tc>
          <w:tcPr>
            <w:tcW w:w="875" w:type="pct"/>
            <w:shd w:val="clear" w:color="auto" w:fill="auto"/>
          </w:tcPr>
          <w:p w14:paraId="439A06B8" w14:textId="25D72119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16/01/2025 </w:t>
            </w:r>
          </w:p>
        </w:tc>
      </w:tr>
      <w:tr w:rsidR="004F30D3" w:rsidRPr="000A2B67" w14:paraId="230AFB98" w14:textId="77777777" w:rsidTr="00651178">
        <w:tc>
          <w:tcPr>
            <w:tcW w:w="633" w:type="pct"/>
            <w:shd w:val="clear" w:color="auto" w:fill="auto"/>
          </w:tcPr>
          <w:p w14:paraId="3A9D3B6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IF25/27</w:t>
            </w:r>
          </w:p>
        </w:tc>
        <w:tc>
          <w:tcPr>
            <w:tcW w:w="3492" w:type="pct"/>
            <w:shd w:val="clear" w:color="auto" w:fill="auto"/>
          </w:tcPr>
          <w:p w14:paraId="3CFBD2C1" w14:textId="21FF4DFF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Financial Framework (Supplementary Powers) Amendment (Infrastructure, Transport, Regional Development, Communications and the Arts Measures No. 1) Regulations 2025</w:t>
            </w:r>
          </w:p>
        </w:tc>
        <w:tc>
          <w:tcPr>
            <w:tcW w:w="875" w:type="pct"/>
            <w:shd w:val="clear" w:color="auto" w:fill="auto"/>
          </w:tcPr>
          <w:p w14:paraId="23D0F9C7" w14:textId="491D836A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16/01/2025 </w:t>
            </w:r>
          </w:p>
        </w:tc>
      </w:tr>
      <w:tr w:rsidR="004F30D3" w:rsidRPr="000A2B67" w14:paraId="23398D97" w14:textId="77777777" w:rsidTr="00651178">
        <w:tc>
          <w:tcPr>
            <w:tcW w:w="633" w:type="pct"/>
            <w:shd w:val="clear" w:color="auto" w:fill="auto"/>
          </w:tcPr>
          <w:p w14:paraId="7762C7D0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IF25/28</w:t>
            </w:r>
          </w:p>
        </w:tc>
        <w:tc>
          <w:tcPr>
            <w:tcW w:w="3492" w:type="pct"/>
            <w:shd w:val="clear" w:color="auto" w:fill="auto"/>
          </w:tcPr>
          <w:p w14:paraId="23986F59" w14:textId="2C5098EF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Financial Framework (Supplementary Powers) Amendment (Infrastructure, Transport, Regional Development, Communications and the Arts Measures No. 1) Regulations 2025</w:t>
            </w:r>
          </w:p>
        </w:tc>
        <w:tc>
          <w:tcPr>
            <w:tcW w:w="875" w:type="pct"/>
            <w:shd w:val="clear" w:color="auto" w:fill="auto"/>
          </w:tcPr>
          <w:p w14:paraId="29F47BAE" w14:textId="0C47505A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16/01/2025 </w:t>
            </w:r>
          </w:p>
        </w:tc>
      </w:tr>
      <w:tr w:rsidR="004F30D3" w:rsidRPr="000A2B67" w14:paraId="34008C4C" w14:textId="77777777" w:rsidTr="00002E5D">
        <w:tc>
          <w:tcPr>
            <w:tcW w:w="633" w:type="pct"/>
          </w:tcPr>
          <w:p w14:paraId="30811745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IF25/30</w:t>
            </w:r>
          </w:p>
        </w:tc>
        <w:tc>
          <w:tcPr>
            <w:tcW w:w="3492" w:type="pct"/>
            <w:shd w:val="clear" w:color="auto" w:fill="auto"/>
          </w:tcPr>
          <w:p w14:paraId="636688FB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Family Law Amendment (Arbitration) Regulations 2025</w:t>
            </w:r>
          </w:p>
        </w:tc>
        <w:tc>
          <w:tcPr>
            <w:tcW w:w="875" w:type="pct"/>
          </w:tcPr>
          <w:p w14:paraId="6FA1F9FF" w14:textId="271DDC3B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17/01/2025 </w:t>
            </w:r>
          </w:p>
        </w:tc>
      </w:tr>
      <w:tr w:rsidR="004F30D3" w:rsidRPr="000A2B67" w14:paraId="087A8C4A" w14:textId="77777777" w:rsidTr="00002E5D">
        <w:tc>
          <w:tcPr>
            <w:tcW w:w="633" w:type="pct"/>
          </w:tcPr>
          <w:p w14:paraId="1412FF60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lastRenderedPageBreak/>
              <w:t>IF25/31</w:t>
            </w:r>
          </w:p>
        </w:tc>
        <w:tc>
          <w:tcPr>
            <w:tcW w:w="3492" w:type="pct"/>
            <w:shd w:val="clear" w:color="auto" w:fill="auto"/>
          </w:tcPr>
          <w:p w14:paraId="37DBCF75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High Court Amendment (Fees and Other Measures) Rules 2025</w:t>
            </w:r>
          </w:p>
        </w:tc>
        <w:tc>
          <w:tcPr>
            <w:tcW w:w="875" w:type="pct"/>
          </w:tcPr>
          <w:p w14:paraId="06B27D38" w14:textId="3F968299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17/01/2025 </w:t>
            </w:r>
          </w:p>
        </w:tc>
      </w:tr>
      <w:tr w:rsidR="004F30D3" w:rsidRPr="000A2B67" w14:paraId="7F8CAF99" w14:textId="77777777" w:rsidTr="00002E5D">
        <w:tc>
          <w:tcPr>
            <w:tcW w:w="633" w:type="pct"/>
          </w:tcPr>
          <w:p w14:paraId="6064962C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IF25/32</w:t>
            </w:r>
          </w:p>
        </w:tc>
        <w:tc>
          <w:tcPr>
            <w:tcW w:w="3492" w:type="pct"/>
            <w:shd w:val="clear" w:color="auto" w:fill="auto"/>
          </w:tcPr>
          <w:p w14:paraId="0DE2050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Financial Framework (Supplementary Powers) Amendment (Foreign Affairs and Trade Measures No. 1) Regulations 2025</w:t>
            </w:r>
          </w:p>
        </w:tc>
        <w:tc>
          <w:tcPr>
            <w:tcW w:w="875" w:type="pct"/>
          </w:tcPr>
          <w:p w14:paraId="32E7BEBA" w14:textId="0C1D0625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17/01/2025 </w:t>
            </w:r>
          </w:p>
        </w:tc>
      </w:tr>
      <w:tr w:rsidR="004F30D3" w:rsidRPr="000A2B67" w14:paraId="10141646" w14:textId="77777777" w:rsidTr="00002E5D">
        <w:tc>
          <w:tcPr>
            <w:tcW w:w="633" w:type="pct"/>
          </w:tcPr>
          <w:p w14:paraId="689B702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IF25/34</w:t>
            </w:r>
          </w:p>
        </w:tc>
        <w:tc>
          <w:tcPr>
            <w:tcW w:w="3492" w:type="pct"/>
            <w:shd w:val="clear" w:color="auto" w:fill="auto"/>
          </w:tcPr>
          <w:p w14:paraId="2E2A8048" w14:textId="51114B7D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Financial Framework (Supplementary Powers) Amendment (Attorney-General</w:t>
            </w:r>
            <w:r w:rsidR="004741BB">
              <w:rPr>
                <w:rFonts w:ascii="Calibri" w:hAnsi="Calibri" w:cs="Calibri"/>
              </w:rPr>
              <w:t>’</w:t>
            </w:r>
            <w:r w:rsidRPr="000A2B67">
              <w:rPr>
                <w:rFonts w:ascii="Calibri" w:hAnsi="Calibri" w:cs="Calibri"/>
              </w:rPr>
              <w:t>s Portfolio Measures No. 1) Regulations 2025</w:t>
            </w:r>
          </w:p>
        </w:tc>
        <w:tc>
          <w:tcPr>
            <w:tcW w:w="875" w:type="pct"/>
          </w:tcPr>
          <w:p w14:paraId="2F880427" w14:textId="118F75C9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20/01/2025 </w:t>
            </w:r>
          </w:p>
        </w:tc>
      </w:tr>
      <w:tr w:rsidR="004F30D3" w:rsidRPr="000A2B67" w14:paraId="4BAC1D1E" w14:textId="77777777" w:rsidTr="00002E5D">
        <w:tc>
          <w:tcPr>
            <w:tcW w:w="633" w:type="pct"/>
          </w:tcPr>
          <w:p w14:paraId="6DAC2464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IF25/36</w:t>
            </w:r>
          </w:p>
        </w:tc>
        <w:tc>
          <w:tcPr>
            <w:tcW w:w="3492" w:type="pct"/>
            <w:shd w:val="clear" w:color="auto" w:fill="auto"/>
          </w:tcPr>
          <w:p w14:paraId="7FFD0E34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Financial Framework (Supplementary Powers) Amendment (Health and Aged Care Measures No. 1) Regulations 2025</w:t>
            </w:r>
          </w:p>
        </w:tc>
        <w:tc>
          <w:tcPr>
            <w:tcW w:w="875" w:type="pct"/>
          </w:tcPr>
          <w:p w14:paraId="2A16E717" w14:textId="54A9EC1E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22/01/2025 </w:t>
            </w:r>
          </w:p>
        </w:tc>
      </w:tr>
      <w:tr w:rsidR="004F30D3" w:rsidRPr="000A2B67" w14:paraId="5EBDB81B" w14:textId="77777777" w:rsidTr="00002E5D">
        <w:tc>
          <w:tcPr>
            <w:tcW w:w="633" w:type="pct"/>
          </w:tcPr>
          <w:p w14:paraId="24E5F7D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IF25/37</w:t>
            </w:r>
          </w:p>
        </w:tc>
        <w:tc>
          <w:tcPr>
            <w:tcW w:w="3492" w:type="pct"/>
            <w:shd w:val="clear" w:color="auto" w:fill="auto"/>
          </w:tcPr>
          <w:p w14:paraId="2561DB2F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Health Insurance Legislation Amendment (Indexation) Regulations 2025</w:t>
            </w:r>
          </w:p>
        </w:tc>
        <w:tc>
          <w:tcPr>
            <w:tcW w:w="875" w:type="pct"/>
          </w:tcPr>
          <w:p w14:paraId="36225904" w14:textId="15D40D19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23/01/2025 </w:t>
            </w:r>
          </w:p>
        </w:tc>
      </w:tr>
      <w:tr w:rsidR="004F30D3" w:rsidRPr="000A2B67" w14:paraId="74054939" w14:textId="77777777" w:rsidTr="00002E5D">
        <w:tc>
          <w:tcPr>
            <w:tcW w:w="633" w:type="pct"/>
          </w:tcPr>
          <w:p w14:paraId="2F4CD2DB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IF25/38</w:t>
            </w:r>
          </w:p>
        </w:tc>
        <w:tc>
          <w:tcPr>
            <w:tcW w:w="3492" w:type="pct"/>
            <w:shd w:val="clear" w:color="auto" w:fill="auto"/>
          </w:tcPr>
          <w:p w14:paraId="3141D66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Financial Framework (Supplementary Powers) Amendment (Home Affairs Measures No. 1) Regulations 2025</w:t>
            </w:r>
          </w:p>
        </w:tc>
        <w:tc>
          <w:tcPr>
            <w:tcW w:w="875" w:type="pct"/>
          </w:tcPr>
          <w:p w14:paraId="45CA1144" w14:textId="0307358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24/01/2025 </w:t>
            </w:r>
          </w:p>
        </w:tc>
      </w:tr>
      <w:tr w:rsidR="004F30D3" w:rsidRPr="000A2B67" w14:paraId="385D56CA" w14:textId="77777777" w:rsidTr="00002E5D">
        <w:tc>
          <w:tcPr>
            <w:tcW w:w="633" w:type="pct"/>
          </w:tcPr>
          <w:p w14:paraId="7EE43F7A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IF25/40</w:t>
            </w:r>
          </w:p>
        </w:tc>
        <w:tc>
          <w:tcPr>
            <w:tcW w:w="3492" w:type="pct"/>
            <w:shd w:val="clear" w:color="auto" w:fill="auto"/>
          </w:tcPr>
          <w:p w14:paraId="15642D1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Public Works Committee Amendment (CEA Technologies Pty Limited) Regulations 2025</w:t>
            </w:r>
          </w:p>
        </w:tc>
        <w:tc>
          <w:tcPr>
            <w:tcW w:w="875" w:type="pct"/>
          </w:tcPr>
          <w:p w14:paraId="3F22E2A3" w14:textId="1217C3D2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28/01/2025 </w:t>
            </w:r>
          </w:p>
        </w:tc>
      </w:tr>
      <w:tr w:rsidR="004F30D3" w:rsidRPr="000A2B67" w14:paraId="2349EB94" w14:textId="77777777" w:rsidTr="00002E5D">
        <w:tc>
          <w:tcPr>
            <w:tcW w:w="633" w:type="pct"/>
          </w:tcPr>
          <w:p w14:paraId="6FD7597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IF25/41</w:t>
            </w:r>
          </w:p>
        </w:tc>
        <w:tc>
          <w:tcPr>
            <w:tcW w:w="3492" w:type="pct"/>
            <w:shd w:val="clear" w:color="auto" w:fill="auto"/>
          </w:tcPr>
          <w:p w14:paraId="33906BD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Ministers of State (Ministers and Departments of the 47th Parliament) Amendment Instrument 2025</w:t>
            </w:r>
          </w:p>
        </w:tc>
        <w:tc>
          <w:tcPr>
            <w:tcW w:w="875" w:type="pct"/>
          </w:tcPr>
          <w:p w14:paraId="46862518" w14:textId="34C00B62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29/01/2025 </w:t>
            </w:r>
          </w:p>
        </w:tc>
      </w:tr>
      <w:tr w:rsidR="004F30D3" w:rsidRPr="000A2B67" w14:paraId="10CFA3EE" w14:textId="77777777" w:rsidTr="00002E5D">
        <w:tc>
          <w:tcPr>
            <w:tcW w:w="633" w:type="pct"/>
          </w:tcPr>
          <w:p w14:paraId="65DF48C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IF25/42</w:t>
            </w:r>
          </w:p>
        </w:tc>
        <w:tc>
          <w:tcPr>
            <w:tcW w:w="3492" w:type="pct"/>
            <w:shd w:val="clear" w:color="auto" w:fill="auto"/>
          </w:tcPr>
          <w:p w14:paraId="41F80D74" w14:textId="200292B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02E5D">
              <w:rPr>
                <w:rFonts w:ascii="Calibri" w:hAnsi="Calibri" w:cs="Calibri"/>
              </w:rPr>
              <w:t>Legislation (Deferral of Sunsetting</w:t>
            </w:r>
            <w:r w:rsidR="001E2555" w:rsidRPr="00002E5D">
              <w:rPr>
                <w:rFonts w:ascii="Calibri" w:hAnsi="Calibri" w:cs="Calibri"/>
              </w:rPr>
              <w:t>—</w:t>
            </w:r>
            <w:r w:rsidRPr="00002E5D">
              <w:rPr>
                <w:rFonts w:ascii="Calibri" w:hAnsi="Calibri" w:cs="Calibri"/>
              </w:rPr>
              <w:t>Federal Circuit and Family Court of Australia (Commonwealth Tenancy Disputes) Instrument) Certificate 2025</w:t>
            </w:r>
          </w:p>
        </w:tc>
        <w:tc>
          <w:tcPr>
            <w:tcW w:w="875" w:type="pct"/>
          </w:tcPr>
          <w:p w14:paraId="6428EB16" w14:textId="46817C01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29/01/2025 </w:t>
            </w:r>
          </w:p>
        </w:tc>
      </w:tr>
      <w:tr w:rsidR="004F30D3" w:rsidRPr="000A2B67" w14:paraId="140E95BB" w14:textId="77777777" w:rsidTr="00002E5D">
        <w:tc>
          <w:tcPr>
            <w:tcW w:w="633" w:type="pct"/>
          </w:tcPr>
          <w:p w14:paraId="08D09B6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IF25/43</w:t>
            </w:r>
          </w:p>
        </w:tc>
        <w:tc>
          <w:tcPr>
            <w:tcW w:w="3492" w:type="pct"/>
            <w:shd w:val="clear" w:color="auto" w:fill="auto"/>
          </w:tcPr>
          <w:p w14:paraId="45E5C1B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Family Law (Superannuation) (Methods and Factors for Valuing Particular Superannuation Interests) Approval 2025</w:t>
            </w:r>
          </w:p>
        </w:tc>
        <w:tc>
          <w:tcPr>
            <w:tcW w:w="875" w:type="pct"/>
          </w:tcPr>
          <w:p w14:paraId="1A463FE9" w14:textId="707EFE30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29/01/2025 </w:t>
            </w:r>
          </w:p>
        </w:tc>
      </w:tr>
      <w:tr w:rsidR="004F30D3" w:rsidRPr="000A2B67" w14:paraId="47E6755D" w14:textId="77777777" w:rsidTr="00002E5D">
        <w:tc>
          <w:tcPr>
            <w:tcW w:w="633" w:type="pct"/>
          </w:tcPr>
          <w:p w14:paraId="23DF423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IF25/47</w:t>
            </w:r>
          </w:p>
        </w:tc>
        <w:tc>
          <w:tcPr>
            <w:tcW w:w="3492" w:type="pct"/>
            <w:shd w:val="clear" w:color="auto" w:fill="auto"/>
          </w:tcPr>
          <w:p w14:paraId="46FC0A8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Treasury Laws Amendment (Miscellaneous and Technical Amendments) Regulations 2025</w:t>
            </w:r>
          </w:p>
        </w:tc>
        <w:tc>
          <w:tcPr>
            <w:tcW w:w="875" w:type="pct"/>
          </w:tcPr>
          <w:p w14:paraId="4E2DA381" w14:textId="52C66CDA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05/02/2025 </w:t>
            </w:r>
          </w:p>
        </w:tc>
      </w:tr>
      <w:tr w:rsidR="004F30D3" w:rsidRPr="000A2B67" w14:paraId="5869BB88" w14:textId="77777777" w:rsidTr="00002E5D">
        <w:tc>
          <w:tcPr>
            <w:tcW w:w="633" w:type="pct"/>
          </w:tcPr>
          <w:p w14:paraId="7BC0653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IF25/50</w:t>
            </w:r>
          </w:p>
        </w:tc>
        <w:tc>
          <w:tcPr>
            <w:tcW w:w="3492" w:type="pct"/>
            <w:shd w:val="clear" w:color="auto" w:fill="auto"/>
          </w:tcPr>
          <w:p w14:paraId="1EF7E046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Remuneration Tribunal Amendment Determination (No. 1) 2025</w:t>
            </w:r>
          </w:p>
        </w:tc>
        <w:tc>
          <w:tcPr>
            <w:tcW w:w="875" w:type="pct"/>
          </w:tcPr>
          <w:p w14:paraId="2663A97C" w14:textId="344C94F6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07/02/2025 </w:t>
            </w:r>
          </w:p>
        </w:tc>
      </w:tr>
      <w:tr w:rsidR="004F30D3" w:rsidRPr="000A2B67" w14:paraId="2EA9351A" w14:textId="77777777" w:rsidTr="00002E5D">
        <w:tc>
          <w:tcPr>
            <w:tcW w:w="633" w:type="pct"/>
          </w:tcPr>
          <w:p w14:paraId="6B4C472A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IF25/51</w:t>
            </w:r>
          </w:p>
        </w:tc>
        <w:tc>
          <w:tcPr>
            <w:tcW w:w="3492" w:type="pct"/>
            <w:shd w:val="clear" w:color="auto" w:fill="auto"/>
          </w:tcPr>
          <w:p w14:paraId="685312A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Migration Amendment (Substituted Subclass 600 Visa Exemptions) Regulations 2025</w:t>
            </w:r>
          </w:p>
        </w:tc>
        <w:tc>
          <w:tcPr>
            <w:tcW w:w="875" w:type="pct"/>
          </w:tcPr>
          <w:p w14:paraId="55FEE522" w14:textId="78FB7655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10/02/2025 </w:t>
            </w:r>
          </w:p>
        </w:tc>
      </w:tr>
      <w:tr w:rsidR="004F30D3" w:rsidRPr="000A2B67" w14:paraId="0C5BD1E6" w14:textId="77777777" w:rsidTr="00002E5D">
        <w:tc>
          <w:tcPr>
            <w:tcW w:w="633" w:type="pct"/>
          </w:tcPr>
          <w:p w14:paraId="2C66E19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IF25/52</w:t>
            </w:r>
          </w:p>
        </w:tc>
        <w:tc>
          <w:tcPr>
            <w:tcW w:w="3492" w:type="pct"/>
            <w:shd w:val="clear" w:color="auto" w:fill="auto"/>
          </w:tcPr>
          <w:p w14:paraId="01E8373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Therapeutic Goods Legislation Amendment (Fees and Other Measures) Regulations 2025</w:t>
            </w:r>
          </w:p>
        </w:tc>
        <w:tc>
          <w:tcPr>
            <w:tcW w:w="875" w:type="pct"/>
          </w:tcPr>
          <w:p w14:paraId="449B1405" w14:textId="61F79A55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11/02/2025 </w:t>
            </w:r>
          </w:p>
        </w:tc>
      </w:tr>
      <w:tr w:rsidR="004F30D3" w:rsidRPr="000A2B67" w14:paraId="5A62F62B" w14:textId="77777777" w:rsidTr="00002E5D">
        <w:tc>
          <w:tcPr>
            <w:tcW w:w="633" w:type="pct"/>
          </w:tcPr>
          <w:p w14:paraId="3990130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IF25/53</w:t>
            </w:r>
          </w:p>
        </w:tc>
        <w:tc>
          <w:tcPr>
            <w:tcW w:w="3492" w:type="pct"/>
            <w:shd w:val="clear" w:color="auto" w:fill="auto"/>
          </w:tcPr>
          <w:p w14:paraId="6736253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Therapeutic Goods (Charges) Amendment (2025 Measures No. 1) Regulations 2025</w:t>
            </w:r>
          </w:p>
        </w:tc>
        <w:tc>
          <w:tcPr>
            <w:tcW w:w="875" w:type="pct"/>
          </w:tcPr>
          <w:p w14:paraId="233F9C7C" w14:textId="72E887AB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11/02/2025 </w:t>
            </w:r>
          </w:p>
        </w:tc>
      </w:tr>
      <w:tr w:rsidR="004F30D3" w:rsidRPr="000A2B67" w14:paraId="4AEAA3D5" w14:textId="77777777" w:rsidTr="00002E5D">
        <w:tc>
          <w:tcPr>
            <w:tcW w:w="633" w:type="pct"/>
          </w:tcPr>
          <w:p w14:paraId="62C4DCA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IF25/56</w:t>
            </w:r>
          </w:p>
        </w:tc>
        <w:tc>
          <w:tcPr>
            <w:tcW w:w="3492" w:type="pct"/>
            <w:shd w:val="clear" w:color="auto" w:fill="auto"/>
          </w:tcPr>
          <w:p w14:paraId="35514DCE" w14:textId="4258B794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Public Governance, Performance and Accountability Amendment (CEA Technologies Pty Limited) Rules 202</w:t>
            </w:r>
            <w:r w:rsidR="0012198C">
              <w:rPr>
                <w:rFonts w:ascii="Calibri" w:hAnsi="Calibri" w:cs="Calibri"/>
              </w:rPr>
              <w:t>5</w:t>
            </w:r>
          </w:p>
        </w:tc>
        <w:tc>
          <w:tcPr>
            <w:tcW w:w="875" w:type="pct"/>
          </w:tcPr>
          <w:p w14:paraId="0B22A398" w14:textId="6103445A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13/02/2025 </w:t>
            </w:r>
          </w:p>
        </w:tc>
      </w:tr>
      <w:tr w:rsidR="004F30D3" w:rsidRPr="000A2B67" w14:paraId="4B52A4C5" w14:textId="77777777" w:rsidTr="00002E5D">
        <w:tc>
          <w:tcPr>
            <w:tcW w:w="633" w:type="pct"/>
          </w:tcPr>
          <w:p w14:paraId="3A36D51A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IF25/58</w:t>
            </w:r>
          </w:p>
        </w:tc>
        <w:tc>
          <w:tcPr>
            <w:tcW w:w="3492" w:type="pct"/>
            <w:shd w:val="clear" w:color="auto" w:fill="auto"/>
          </w:tcPr>
          <w:p w14:paraId="649A260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Australian Renewable Energy Agency Regulations 2025</w:t>
            </w:r>
          </w:p>
        </w:tc>
        <w:tc>
          <w:tcPr>
            <w:tcW w:w="875" w:type="pct"/>
          </w:tcPr>
          <w:p w14:paraId="08B2B83D" w14:textId="46B927DD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14/02/2025 </w:t>
            </w:r>
          </w:p>
        </w:tc>
      </w:tr>
      <w:tr w:rsidR="004F30D3" w:rsidRPr="000A2B67" w14:paraId="0A7B2234" w14:textId="77777777" w:rsidTr="00002E5D">
        <w:tc>
          <w:tcPr>
            <w:tcW w:w="633" w:type="pct"/>
          </w:tcPr>
          <w:p w14:paraId="5CCABD1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IF25/60</w:t>
            </w:r>
          </w:p>
        </w:tc>
        <w:tc>
          <w:tcPr>
            <w:tcW w:w="3492" w:type="pct"/>
            <w:shd w:val="clear" w:color="auto" w:fill="auto"/>
          </w:tcPr>
          <w:p w14:paraId="68C4299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Corporations (Review Fees) Amendment (2025 Measures No. 1) Regulations 2025</w:t>
            </w:r>
          </w:p>
        </w:tc>
        <w:tc>
          <w:tcPr>
            <w:tcW w:w="875" w:type="pct"/>
          </w:tcPr>
          <w:p w14:paraId="487D5037" w14:textId="54C5E190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17/02/2025 </w:t>
            </w:r>
          </w:p>
        </w:tc>
      </w:tr>
      <w:tr w:rsidR="004F30D3" w:rsidRPr="000A2B67" w14:paraId="5E06368B" w14:textId="77777777" w:rsidTr="00002E5D">
        <w:tc>
          <w:tcPr>
            <w:tcW w:w="633" w:type="pct"/>
          </w:tcPr>
          <w:p w14:paraId="30DBDEA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IF25/61</w:t>
            </w:r>
          </w:p>
        </w:tc>
        <w:tc>
          <w:tcPr>
            <w:tcW w:w="3492" w:type="pct"/>
            <w:shd w:val="clear" w:color="auto" w:fill="auto"/>
          </w:tcPr>
          <w:p w14:paraId="7DF9D4F4" w14:textId="3CE5832A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Legislation (Deferral of Sunsetting</w:t>
            </w:r>
            <w:r w:rsidR="00FC0981">
              <w:rPr>
                <w:rFonts w:ascii="Calibri" w:hAnsi="Calibri" w:cs="Calibri"/>
              </w:rPr>
              <w:t>—</w:t>
            </w:r>
            <w:r w:rsidRPr="000A2B67">
              <w:rPr>
                <w:rFonts w:ascii="Calibri" w:hAnsi="Calibri" w:cs="Calibri"/>
              </w:rPr>
              <w:t>Dental Benefits Rules) Certificate 2025</w:t>
            </w:r>
          </w:p>
        </w:tc>
        <w:tc>
          <w:tcPr>
            <w:tcW w:w="875" w:type="pct"/>
          </w:tcPr>
          <w:p w14:paraId="746B937E" w14:textId="466B3903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19/02/2025 </w:t>
            </w:r>
          </w:p>
        </w:tc>
      </w:tr>
      <w:tr w:rsidR="004F30D3" w:rsidRPr="000A2B67" w14:paraId="1BCFD43B" w14:textId="77777777" w:rsidTr="00002E5D">
        <w:tc>
          <w:tcPr>
            <w:tcW w:w="633" w:type="pct"/>
          </w:tcPr>
          <w:p w14:paraId="2F67506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IF25/62</w:t>
            </w:r>
          </w:p>
        </w:tc>
        <w:tc>
          <w:tcPr>
            <w:tcW w:w="3492" w:type="pct"/>
            <w:shd w:val="clear" w:color="auto" w:fill="auto"/>
          </w:tcPr>
          <w:p w14:paraId="298389EF" w14:textId="6673D981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Australian Public Service Commissioner</w:t>
            </w:r>
            <w:r w:rsidR="00294391">
              <w:rPr>
                <w:rFonts w:ascii="Calibri" w:hAnsi="Calibri" w:cs="Calibri"/>
              </w:rPr>
              <w:t>’</w:t>
            </w:r>
            <w:r w:rsidRPr="000A2B67">
              <w:rPr>
                <w:rFonts w:ascii="Calibri" w:hAnsi="Calibri" w:cs="Calibri"/>
              </w:rPr>
              <w:t>s Amendment (Consequential Amendments) Directions 2025</w:t>
            </w:r>
          </w:p>
        </w:tc>
        <w:tc>
          <w:tcPr>
            <w:tcW w:w="875" w:type="pct"/>
          </w:tcPr>
          <w:p w14:paraId="364F507E" w14:textId="1A7710EB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20/02/2025 </w:t>
            </w:r>
          </w:p>
        </w:tc>
      </w:tr>
      <w:tr w:rsidR="004F30D3" w:rsidRPr="000A2B67" w14:paraId="7DD684E9" w14:textId="77777777" w:rsidTr="00002E5D">
        <w:tc>
          <w:tcPr>
            <w:tcW w:w="633" w:type="pct"/>
          </w:tcPr>
          <w:p w14:paraId="7DE8CF9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IF25/64</w:t>
            </w:r>
          </w:p>
        </w:tc>
        <w:tc>
          <w:tcPr>
            <w:tcW w:w="3492" w:type="pct"/>
            <w:shd w:val="clear" w:color="auto" w:fill="auto"/>
          </w:tcPr>
          <w:p w14:paraId="6770CC5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Superannuation Legislation Amendment (Family Law) Orders 2025</w:t>
            </w:r>
          </w:p>
        </w:tc>
        <w:tc>
          <w:tcPr>
            <w:tcW w:w="875" w:type="pct"/>
          </w:tcPr>
          <w:p w14:paraId="6D5C0270" w14:textId="374680E0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20/02/2025 </w:t>
            </w:r>
          </w:p>
        </w:tc>
      </w:tr>
      <w:tr w:rsidR="004F30D3" w:rsidRPr="000A2B67" w14:paraId="0174A81A" w14:textId="77777777" w:rsidTr="00002E5D">
        <w:tc>
          <w:tcPr>
            <w:tcW w:w="633" w:type="pct"/>
          </w:tcPr>
          <w:p w14:paraId="29B5D329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IF25/65</w:t>
            </w:r>
          </w:p>
        </w:tc>
        <w:tc>
          <w:tcPr>
            <w:tcW w:w="3492" w:type="pct"/>
            <w:shd w:val="clear" w:color="auto" w:fill="auto"/>
          </w:tcPr>
          <w:p w14:paraId="3F7290C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Treasury Laws Amendment (Professional Standards Schemes) Regulations 2025</w:t>
            </w:r>
          </w:p>
        </w:tc>
        <w:tc>
          <w:tcPr>
            <w:tcW w:w="875" w:type="pct"/>
          </w:tcPr>
          <w:p w14:paraId="2928132F" w14:textId="26CADDCE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20/02/2025 </w:t>
            </w:r>
          </w:p>
        </w:tc>
      </w:tr>
      <w:tr w:rsidR="004F30D3" w:rsidRPr="000A2B67" w14:paraId="481C8D31" w14:textId="77777777" w:rsidTr="00002E5D">
        <w:tc>
          <w:tcPr>
            <w:tcW w:w="633" w:type="pct"/>
          </w:tcPr>
          <w:p w14:paraId="4D4AE9F0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IF25/69</w:t>
            </w:r>
          </w:p>
        </w:tc>
        <w:tc>
          <w:tcPr>
            <w:tcW w:w="3492" w:type="pct"/>
            <w:shd w:val="clear" w:color="auto" w:fill="auto"/>
          </w:tcPr>
          <w:p w14:paraId="4DFD8AB5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Criminal Code (Terrorist Organisation—</w:t>
            </w:r>
            <w:proofErr w:type="spellStart"/>
            <w:r w:rsidRPr="000A2B67">
              <w:rPr>
                <w:rFonts w:ascii="Calibri" w:hAnsi="Calibri" w:cs="Calibri"/>
              </w:rPr>
              <w:t>Terrorgram</w:t>
            </w:r>
            <w:proofErr w:type="spellEnd"/>
            <w:r w:rsidRPr="000A2B67">
              <w:rPr>
                <w:rFonts w:ascii="Calibri" w:hAnsi="Calibri" w:cs="Calibri"/>
              </w:rPr>
              <w:t>) Regulations 2025</w:t>
            </w:r>
          </w:p>
        </w:tc>
        <w:tc>
          <w:tcPr>
            <w:tcW w:w="875" w:type="pct"/>
          </w:tcPr>
          <w:p w14:paraId="12BF1886" w14:textId="788AE08C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21/02/2025 </w:t>
            </w:r>
          </w:p>
        </w:tc>
      </w:tr>
      <w:tr w:rsidR="004F30D3" w:rsidRPr="000A2B67" w14:paraId="0DC28CE4" w14:textId="77777777" w:rsidTr="00002E5D">
        <w:tc>
          <w:tcPr>
            <w:tcW w:w="633" w:type="pct"/>
          </w:tcPr>
          <w:p w14:paraId="7E3E0958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IF25/73</w:t>
            </w:r>
          </w:p>
        </w:tc>
        <w:tc>
          <w:tcPr>
            <w:tcW w:w="3492" w:type="pct"/>
            <w:shd w:val="clear" w:color="auto" w:fill="auto"/>
          </w:tcPr>
          <w:p w14:paraId="2CF9601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Superannuation (Unclaimed Money and Lost Members) Amendment (2025 Measures No. 1) Regulations 2025</w:t>
            </w:r>
          </w:p>
        </w:tc>
        <w:tc>
          <w:tcPr>
            <w:tcW w:w="875" w:type="pct"/>
          </w:tcPr>
          <w:p w14:paraId="75E92F25" w14:textId="5287A5EF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24/02/2025</w:t>
            </w:r>
          </w:p>
        </w:tc>
      </w:tr>
      <w:tr w:rsidR="004F30D3" w:rsidRPr="000A2B67" w14:paraId="632D6F48" w14:textId="77777777" w:rsidTr="00002E5D">
        <w:tc>
          <w:tcPr>
            <w:tcW w:w="633" w:type="pct"/>
          </w:tcPr>
          <w:p w14:paraId="7FD77135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IF25/76</w:t>
            </w:r>
          </w:p>
        </w:tc>
        <w:tc>
          <w:tcPr>
            <w:tcW w:w="3492" w:type="pct"/>
            <w:shd w:val="clear" w:color="auto" w:fill="auto"/>
          </w:tcPr>
          <w:p w14:paraId="071F0DAC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Migration Amendment (Status of Forces Agreement—United Kingdom of Great Britain and Northern Ireland) Regulations 2025</w:t>
            </w:r>
          </w:p>
        </w:tc>
        <w:tc>
          <w:tcPr>
            <w:tcW w:w="875" w:type="pct"/>
          </w:tcPr>
          <w:p w14:paraId="4D5C261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24/02/2025 at 8:11:20 PM</w:t>
            </w:r>
          </w:p>
        </w:tc>
      </w:tr>
      <w:tr w:rsidR="004F30D3" w:rsidRPr="000A2B67" w14:paraId="25A2D6D7" w14:textId="77777777" w:rsidTr="00002E5D">
        <w:tc>
          <w:tcPr>
            <w:tcW w:w="633" w:type="pct"/>
          </w:tcPr>
          <w:p w14:paraId="611308D4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IF25/77</w:t>
            </w:r>
          </w:p>
        </w:tc>
        <w:tc>
          <w:tcPr>
            <w:tcW w:w="3492" w:type="pct"/>
            <w:shd w:val="clear" w:color="auto" w:fill="auto"/>
          </w:tcPr>
          <w:p w14:paraId="32468788" w14:textId="4123268A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Financial Framework (Supplementary Powers) Amendment (Attorney-Genera</w:t>
            </w:r>
            <w:r w:rsidR="00590995">
              <w:rPr>
                <w:rFonts w:ascii="Calibri" w:hAnsi="Calibri" w:cs="Calibri"/>
              </w:rPr>
              <w:t>l</w:t>
            </w:r>
            <w:r w:rsidR="00294391">
              <w:rPr>
                <w:rFonts w:ascii="Calibri" w:hAnsi="Calibri" w:cs="Calibri"/>
              </w:rPr>
              <w:t>’</w:t>
            </w:r>
            <w:r w:rsidRPr="000A2B67">
              <w:rPr>
                <w:rFonts w:ascii="Calibri" w:hAnsi="Calibri" w:cs="Calibri"/>
              </w:rPr>
              <w:t>s Portfolio Measures No. 3) Regulations 2025</w:t>
            </w:r>
          </w:p>
        </w:tc>
        <w:tc>
          <w:tcPr>
            <w:tcW w:w="875" w:type="pct"/>
          </w:tcPr>
          <w:p w14:paraId="56CA3011" w14:textId="1BA5F4C5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25/02/2025</w:t>
            </w:r>
          </w:p>
        </w:tc>
      </w:tr>
      <w:tr w:rsidR="004F30D3" w:rsidRPr="000A2B67" w14:paraId="49C9E506" w14:textId="77777777" w:rsidTr="00002E5D">
        <w:tc>
          <w:tcPr>
            <w:tcW w:w="633" w:type="pct"/>
          </w:tcPr>
          <w:p w14:paraId="7318C7B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IF25/78</w:t>
            </w:r>
          </w:p>
        </w:tc>
        <w:tc>
          <w:tcPr>
            <w:tcW w:w="3492" w:type="pct"/>
            <w:shd w:val="clear" w:color="auto" w:fill="auto"/>
          </w:tcPr>
          <w:p w14:paraId="18B216D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Security of Critical Infrastructure and Other Legislation Amendment (Enhanced Response and Prevention) Commencement Proclamation 2025</w:t>
            </w:r>
          </w:p>
        </w:tc>
        <w:tc>
          <w:tcPr>
            <w:tcW w:w="875" w:type="pct"/>
          </w:tcPr>
          <w:p w14:paraId="0321FBEA" w14:textId="48ABE955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26/02/2025 </w:t>
            </w:r>
          </w:p>
        </w:tc>
      </w:tr>
      <w:tr w:rsidR="004F30D3" w:rsidRPr="000A2B67" w14:paraId="2BD99927" w14:textId="77777777" w:rsidTr="00002E5D">
        <w:tc>
          <w:tcPr>
            <w:tcW w:w="633" w:type="pct"/>
          </w:tcPr>
          <w:p w14:paraId="6163E6A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IF25/79</w:t>
            </w:r>
          </w:p>
        </w:tc>
        <w:tc>
          <w:tcPr>
            <w:tcW w:w="3492" w:type="pct"/>
            <w:shd w:val="clear" w:color="auto" w:fill="auto"/>
          </w:tcPr>
          <w:p w14:paraId="50958756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Financial Framework (Supplementary Powers) Amendment (Home Affairs Measures No. 2) Regulations 2025</w:t>
            </w:r>
          </w:p>
        </w:tc>
        <w:tc>
          <w:tcPr>
            <w:tcW w:w="875" w:type="pct"/>
          </w:tcPr>
          <w:p w14:paraId="1375DE30" w14:textId="0E470F95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26/02/2025 </w:t>
            </w:r>
          </w:p>
        </w:tc>
      </w:tr>
      <w:tr w:rsidR="004F30D3" w:rsidRPr="000A2B67" w14:paraId="2172B600" w14:textId="77777777" w:rsidTr="00002E5D">
        <w:tc>
          <w:tcPr>
            <w:tcW w:w="633" w:type="pct"/>
          </w:tcPr>
          <w:p w14:paraId="55D52C1B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lastRenderedPageBreak/>
              <w:t>IF25/8</w:t>
            </w:r>
          </w:p>
        </w:tc>
        <w:tc>
          <w:tcPr>
            <w:tcW w:w="3492" w:type="pct"/>
            <w:shd w:val="clear" w:color="auto" w:fill="auto"/>
          </w:tcPr>
          <w:p w14:paraId="6E09F7D3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Health Insurance Legislation Amendment (2025 Measures No. 2) Regulations 2025</w:t>
            </w:r>
          </w:p>
        </w:tc>
        <w:tc>
          <w:tcPr>
            <w:tcW w:w="875" w:type="pct"/>
          </w:tcPr>
          <w:p w14:paraId="0F7548B3" w14:textId="572D8611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06/01/2025 </w:t>
            </w:r>
          </w:p>
        </w:tc>
      </w:tr>
      <w:tr w:rsidR="004F30D3" w:rsidRPr="000A2B67" w14:paraId="6A6A570D" w14:textId="77777777" w:rsidTr="00002E5D">
        <w:tc>
          <w:tcPr>
            <w:tcW w:w="633" w:type="pct"/>
          </w:tcPr>
          <w:p w14:paraId="35E10135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IF25/82</w:t>
            </w:r>
          </w:p>
        </w:tc>
        <w:tc>
          <w:tcPr>
            <w:tcW w:w="3492" w:type="pct"/>
            <w:shd w:val="clear" w:color="auto" w:fill="auto"/>
          </w:tcPr>
          <w:p w14:paraId="13F8155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Primary Industries Levies and Charges Collection Amendment (Honey) Rules 2025</w:t>
            </w:r>
          </w:p>
        </w:tc>
        <w:tc>
          <w:tcPr>
            <w:tcW w:w="875" w:type="pct"/>
          </w:tcPr>
          <w:p w14:paraId="2F5852B9" w14:textId="5C36A7A6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28/02/2025 </w:t>
            </w:r>
          </w:p>
        </w:tc>
      </w:tr>
      <w:tr w:rsidR="004F30D3" w:rsidRPr="000A2B67" w14:paraId="01D6CBFB" w14:textId="77777777" w:rsidTr="00002E5D">
        <w:tc>
          <w:tcPr>
            <w:tcW w:w="633" w:type="pct"/>
          </w:tcPr>
          <w:p w14:paraId="0C9A7161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IF25/83</w:t>
            </w:r>
          </w:p>
        </w:tc>
        <w:tc>
          <w:tcPr>
            <w:tcW w:w="3492" w:type="pct"/>
            <w:shd w:val="clear" w:color="auto" w:fill="auto"/>
          </w:tcPr>
          <w:p w14:paraId="1BFC600C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Family Law (Superannuation) Amendment (Technical Amendments) Regulations 2025</w:t>
            </w:r>
          </w:p>
        </w:tc>
        <w:tc>
          <w:tcPr>
            <w:tcW w:w="875" w:type="pct"/>
          </w:tcPr>
          <w:p w14:paraId="3BFD5C9D" w14:textId="37CA7BB3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03/03/2025 </w:t>
            </w:r>
          </w:p>
        </w:tc>
      </w:tr>
      <w:tr w:rsidR="004F30D3" w:rsidRPr="000A2B67" w14:paraId="4D081184" w14:textId="77777777" w:rsidTr="00002E5D">
        <w:tc>
          <w:tcPr>
            <w:tcW w:w="633" w:type="pct"/>
          </w:tcPr>
          <w:p w14:paraId="285C009A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IF25/84</w:t>
            </w:r>
          </w:p>
        </w:tc>
        <w:tc>
          <w:tcPr>
            <w:tcW w:w="3492" w:type="pct"/>
            <w:shd w:val="clear" w:color="auto" w:fill="auto"/>
          </w:tcPr>
          <w:p w14:paraId="6C8FD210" w14:textId="4E864901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Primary Industries (Excise) Levies Amendment (Almonds, Avocados, Honey, Laying Chickens and Meat Chickens) Regulations 2025</w:t>
            </w:r>
          </w:p>
        </w:tc>
        <w:tc>
          <w:tcPr>
            <w:tcW w:w="875" w:type="pct"/>
          </w:tcPr>
          <w:p w14:paraId="647A908B" w14:textId="6DF8472F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04/03/2025 </w:t>
            </w:r>
          </w:p>
        </w:tc>
      </w:tr>
      <w:tr w:rsidR="004F30D3" w:rsidRPr="000A2B67" w14:paraId="61C6EB5F" w14:textId="77777777" w:rsidTr="00002E5D">
        <w:tc>
          <w:tcPr>
            <w:tcW w:w="633" w:type="pct"/>
          </w:tcPr>
          <w:p w14:paraId="4994D9C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IF25/85</w:t>
            </w:r>
          </w:p>
        </w:tc>
        <w:tc>
          <w:tcPr>
            <w:tcW w:w="3492" w:type="pct"/>
            <w:shd w:val="clear" w:color="auto" w:fill="auto"/>
          </w:tcPr>
          <w:p w14:paraId="6E74A068" w14:textId="20A03C5D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Primary Industries (Customs) Charges Amendment (Almonds, Avocados and Honey) Regulations 2025</w:t>
            </w:r>
          </w:p>
        </w:tc>
        <w:tc>
          <w:tcPr>
            <w:tcW w:w="875" w:type="pct"/>
          </w:tcPr>
          <w:p w14:paraId="0B3A9731" w14:textId="68CFC903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04/03/2025 </w:t>
            </w:r>
          </w:p>
        </w:tc>
      </w:tr>
      <w:tr w:rsidR="004F30D3" w:rsidRPr="000A2B67" w14:paraId="517614C1" w14:textId="77777777" w:rsidTr="00002E5D">
        <w:tc>
          <w:tcPr>
            <w:tcW w:w="633" w:type="pct"/>
          </w:tcPr>
          <w:p w14:paraId="27407AAC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IF25/86</w:t>
            </w:r>
          </w:p>
        </w:tc>
        <w:tc>
          <w:tcPr>
            <w:tcW w:w="3492" w:type="pct"/>
            <w:shd w:val="clear" w:color="auto" w:fill="auto"/>
          </w:tcPr>
          <w:p w14:paraId="6FAEE62F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Marriage (Celebrant Professional Development) Statement 2025</w:t>
            </w:r>
          </w:p>
        </w:tc>
        <w:tc>
          <w:tcPr>
            <w:tcW w:w="875" w:type="pct"/>
          </w:tcPr>
          <w:p w14:paraId="23C180C7" w14:textId="065F6A82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04/03/2025 </w:t>
            </w:r>
          </w:p>
        </w:tc>
      </w:tr>
      <w:tr w:rsidR="004F30D3" w:rsidRPr="000A2B67" w14:paraId="4ABBE03E" w14:textId="77777777" w:rsidTr="00002E5D">
        <w:tc>
          <w:tcPr>
            <w:tcW w:w="633" w:type="pct"/>
          </w:tcPr>
          <w:p w14:paraId="6A6146D6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IF25/89</w:t>
            </w:r>
          </w:p>
        </w:tc>
        <w:tc>
          <w:tcPr>
            <w:tcW w:w="3492" w:type="pct"/>
            <w:shd w:val="clear" w:color="auto" w:fill="auto"/>
          </w:tcPr>
          <w:p w14:paraId="30E7811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Parliamentary Business Resources Amendment (Office and Travel Expenses) Regulations 2025</w:t>
            </w:r>
          </w:p>
        </w:tc>
        <w:tc>
          <w:tcPr>
            <w:tcW w:w="875" w:type="pct"/>
          </w:tcPr>
          <w:p w14:paraId="3C4F56A6" w14:textId="56FC87C1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11/03/2025 </w:t>
            </w:r>
          </w:p>
        </w:tc>
      </w:tr>
      <w:tr w:rsidR="004F30D3" w:rsidRPr="000A2B67" w14:paraId="11546933" w14:textId="77777777" w:rsidTr="00002E5D">
        <w:tc>
          <w:tcPr>
            <w:tcW w:w="633" w:type="pct"/>
          </w:tcPr>
          <w:p w14:paraId="24967E5F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IF25/9</w:t>
            </w:r>
          </w:p>
        </w:tc>
        <w:tc>
          <w:tcPr>
            <w:tcW w:w="3492" w:type="pct"/>
            <w:shd w:val="clear" w:color="auto" w:fill="auto"/>
          </w:tcPr>
          <w:p w14:paraId="3C7ABFCE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National Health (Pharmaceuticals and Vaccines—Cost Recovery) Amendment (Fees) Regulations 2025</w:t>
            </w:r>
          </w:p>
        </w:tc>
        <w:tc>
          <w:tcPr>
            <w:tcW w:w="875" w:type="pct"/>
          </w:tcPr>
          <w:p w14:paraId="4C1D0BA4" w14:textId="30F0E509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06/01/2025</w:t>
            </w:r>
          </w:p>
        </w:tc>
      </w:tr>
      <w:tr w:rsidR="004F30D3" w:rsidRPr="000A2B67" w14:paraId="15463E36" w14:textId="77777777" w:rsidTr="00002E5D">
        <w:tc>
          <w:tcPr>
            <w:tcW w:w="633" w:type="pct"/>
          </w:tcPr>
          <w:p w14:paraId="53E806C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IF25/93</w:t>
            </w:r>
          </w:p>
        </w:tc>
        <w:tc>
          <w:tcPr>
            <w:tcW w:w="3492" w:type="pct"/>
            <w:shd w:val="clear" w:color="auto" w:fill="auto"/>
          </w:tcPr>
          <w:p w14:paraId="0758D437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Workplace Gender Equality Amendment (Setting Gender Equality Targets) Commencement Proclamation 2025</w:t>
            </w:r>
          </w:p>
        </w:tc>
        <w:tc>
          <w:tcPr>
            <w:tcW w:w="875" w:type="pct"/>
          </w:tcPr>
          <w:p w14:paraId="75D2063D" w14:textId="4AA6A1D2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17/03/2025 </w:t>
            </w:r>
          </w:p>
        </w:tc>
      </w:tr>
      <w:tr w:rsidR="004F30D3" w:rsidRPr="000A2B67" w14:paraId="10964E20" w14:textId="77777777" w:rsidTr="00002E5D">
        <w:tc>
          <w:tcPr>
            <w:tcW w:w="633" w:type="pct"/>
          </w:tcPr>
          <w:p w14:paraId="5AF2704C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IF25/97</w:t>
            </w:r>
          </w:p>
        </w:tc>
        <w:tc>
          <w:tcPr>
            <w:tcW w:w="3492" w:type="pct"/>
            <w:shd w:val="clear" w:color="auto" w:fill="auto"/>
          </w:tcPr>
          <w:p w14:paraId="21CB0C52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Treasury Laws Amendment (Paid Parental Leave Superannuation Consequential Amendments) Regulations 2025</w:t>
            </w:r>
          </w:p>
        </w:tc>
        <w:tc>
          <w:tcPr>
            <w:tcW w:w="875" w:type="pct"/>
          </w:tcPr>
          <w:p w14:paraId="05A4712C" w14:textId="1F5B4B3B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 xml:space="preserve">18/03/2025 </w:t>
            </w:r>
          </w:p>
        </w:tc>
      </w:tr>
      <w:tr w:rsidR="004F30D3" w:rsidRPr="000A2B67" w14:paraId="56DAC355" w14:textId="77777777" w:rsidTr="00002E5D">
        <w:tc>
          <w:tcPr>
            <w:tcW w:w="633" w:type="pct"/>
          </w:tcPr>
          <w:p w14:paraId="1EDCDB0D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IF25/99</w:t>
            </w:r>
          </w:p>
        </w:tc>
        <w:tc>
          <w:tcPr>
            <w:tcW w:w="3492" w:type="pct"/>
            <w:shd w:val="clear" w:color="auto" w:fill="auto"/>
          </w:tcPr>
          <w:p w14:paraId="19CC46BC" w14:textId="77777777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Australian Citizenship Amendment (Indexation of Fees) Regulations 2025</w:t>
            </w:r>
          </w:p>
        </w:tc>
        <w:tc>
          <w:tcPr>
            <w:tcW w:w="875" w:type="pct"/>
          </w:tcPr>
          <w:p w14:paraId="4CC258F0" w14:textId="1E5803A6" w:rsidR="004F30D3" w:rsidRPr="000A2B67" w:rsidRDefault="004F30D3" w:rsidP="00102CE6">
            <w:pPr>
              <w:pStyle w:val="PlainText"/>
              <w:rPr>
                <w:rFonts w:ascii="Calibri" w:hAnsi="Calibri" w:cs="Calibri"/>
              </w:rPr>
            </w:pPr>
            <w:r w:rsidRPr="000A2B67">
              <w:rPr>
                <w:rFonts w:ascii="Calibri" w:hAnsi="Calibri" w:cs="Calibri"/>
              </w:rPr>
              <w:t>19/03/2025</w:t>
            </w:r>
          </w:p>
        </w:tc>
      </w:tr>
    </w:tbl>
    <w:p w14:paraId="08A6777E" w14:textId="3139DB6C" w:rsidR="00FD5C72" w:rsidRPr="00FD5C72" w:rsidRDefault="00FD5C72" w:rsidP="00352515">
      <w:pPr>
        <w:pStyle w:val="PlainText"/>
        <w:rPr>
          <w:rFonts w:ascii="Courier New" w:hAnsi="Courier New" w:cs="Courier New"/>
        </w:rPr>
      </w:pPr>
    </w:p>
    <w:sectPr w:rsidR="00FD5C72" w:rsidRPr="00FD5C72" w:rsidSect="00FD5C7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24"/>
    <w:rsid w:val="00002E5D"/>
    <w:rsid w:val="0000389A"/>
    <w:rsid w:val="000409AA"/>
    <w:rsid w:val="00051681"/>
    <w:rsid w:val="00051CA6"/>
    <w:rsid w:val="00055DEF"/>
    <w:rsid w:val="0007417E"/>
    <w:rsid w:val="00091A9F"/>
    <w:rsid w:val="00092309"/>
    <w:rsid w:val="0009609F"/>
    <w:rsid w:val="000A2B67"/>
    <w:rsid w:val="000A4307"/>
    <w:rsid w:val="000C4249"/>
    <w:rsid w:val="000D4A50"/>
    <w:rsid w:val="001021FD"/>
    <w:rsid w:val="0012198C"/>
    <w:rsid w:val="00140998"/>
    <w:rsid w:val="001A0D30"/>
    <w:rsid w:val="001A3F63"/>
    <w:rsid w:val="001B618C"/>
    <w:rsid w:val="001E2555"/>
    <w:rsid w:val="001F46FC"/>
    <w:rsid w:val="002556B4"/>
    <w:rsid w:val="00294391"/>
    <w:rsid w:val="00311C66"/>
    <w:rsid w:val="00324CB1"/>
    <w:rsid w:val="00336CA2"/>
    <w:rsid w:val="00352515"/>
    <w:rsid w:val="00361ED3"/>
    <w:rsid w:val="003A2192"/>
    <w:rsid w:val="003C52E3"/>
    <w:rsid w:val="003D0898"/>
    <w:rsid w:val="003D5FF0"/>
    <w:rsid w:val="003E1009"/>
    <w:rsid w:val="003E4270"/>
    <w:rsid w:val="00405468"/>
    <w:rsid w:val="00417BDB"/>
    <w:rsid w:val="00424F82"/>
    <w:rsid w:val="00447348"/>
    <w:rsid w:val="004564E7"/>
    <w:rsid w:val="004741BB"/>
    <w:rsid w:val="00493622"/>
    <w:rsid w:val="004C48BD"/>
    <w:rsid w:val="004E6824"/>
    <w:rsid w:val="004E6D7F"/>
    <w:rsid w:val="004F30D3"/>
    <w:rsid w:val="0054415A"/>
    <w:rsid w:val="00590995"/>
    <w:rsid w:val="00596E8A"/>
    <w:rsid w:val="005B38DC"/>
    <w:rsid w:val="005D6B90"/>
    <w:rsid w:val="00651178"/>
    <w:rsid w:val="00652BFB"/>
    <w:rsid w:val="00654B44"/>
    <w:rsid w:val="006764BD"/>
    <w:rsid w:val="00690FB7"/>
    <w:rsid w:val="00692406"/>
    <w:rsid w:val="00694A97"/>
    <w:rsid w:val="006A2C4B"/>
    <w:rsid w:val="006D353F"/>
    <w:rsid w:val="00722E23"/>
    <w:rsid w:val="0076166C"/>
    <w:rsid w:val="007B38B2"/>
    <w:rsid w:val="007C09BC"/>
    <w:rsid w:val="007F272D"/>
    <w:rsid w:val="00820B9A"/>
    <w:rsid w:val="00842437"/>
    <w:rsid w:val="00871F10"/>
    <w:rsid w:val="008A6D0C"/>
    <w:rsid w:val="008D5CCC"/>
    <w:rsid w:val="00947C72"/>
    <w:rsid w:val="009672B9"/>
    <w:rsid w:val="00984640"/>
    <w:rsid w:val="00985F1D"/>
    <w:rsid w:val="009A1FB4"/>
    <w:rsid w:val="009B5439"/>
    <w:rsid w:val="009D5249"/>
    <w:rsid w:val="009E2438"/>
    <w:rsid w:val="00A00614"/>
    <w:rsid w:val="00A257FE"/>
    <w:rsid w:val="00A60F09"/>
    <w:rsid w:val="00A763DF"/>
    <w:rsid w:val="00A866D7"/>
    <w:rsid w:val="00AF1CDA"/>
    <w:rsid w:val="00B3668D"/>
    <w:rsid w:val="00BB0822"/>
    <w:rsid w:val="00BE3C7B"/>
    <w:rsid w:val="00C16A61"/>
    <w:rsid w:val="00C44DD8"/>
    <w:rsid w:val="00CC3AF5"/>
    <w:rsid w:val="00CC764B"/>
    <w:rsid w:val="00CD35DE"/>
    <w:rsid w:val="00CE4BD9"/>
    <w:rsid w:val="00D04402"/>
    <w:rsid w:val="00D73020"/>
    <w:rsid w:val="00D81FD0"/>
    <w:rsid w:val="00D938C2"/>
    <w:rsid w:val="00DA3BDD"/>
    <w:rsid w:val="00DD5A24"/>
    <w:rsid w:val="00E10DF1"/>
    <w:rsid w:val="00E237F7"/>
    <w:rsid w:val="00E3696D"/>
    <w:rsid w:val="00E37F8B"/>
    <w:rsid w:val="00E87C67"/>
    <w:rsid w:val="00EA11CB"/>
    <w:rsid w:val="00EC749E"/>
    <w:rsid w:val="00EF65FE"/>
    <w:rsid w:val="00F34A32"/>
    <w:rsid w:val="00F756B2"/>
    <w:rsid w:val="00FC0981"/>
    <w:rsid w:val="00FD5C72"/>
    <w:rsid w:val="00FE3C09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59AF"/>
  <w15:chartTrackingRefBased/>
  <w15:docId w15:val="{E8B6AD06-5A95-4D79-86DE-C3453E37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04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0408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35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1224</Words>
  <Characters>9281</Characters>
  <Application>Microsoft Office Word</Application>
  <DocSecurity>0</DocSecurity>
  <Lines>371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Sally</dc:creator>
  <cp:keywords/>
  <dc:description/>
  <cp:lastModifiedBy>Bishop, Sally</cp:lastModifiedBy>
  <cp:revision>3</cp:revision>
  <dcterms:created xsi:type="dcterms:W3CDTF">2025-08-25T21:29:00Z</dcterms:created>
  <dcterms:modified xsi:type="dcterms:W3CDTF">2025-08-25T21:35:00Z</dcterms:modified>
</cp:coreProperties>
</file>