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BC561" w14:textId="77777777" w:rsidR="00EF0796" w:rsidRPr="00F6476C" w:rsidRDefault="00EF0796" w:rsidP="00EF0796">
      <w:pPr>
        <w:pStyle w:val="Head1"/>
        <w:spacing w:after="240" w:line="259" w:lineRule="auto"/>
        <w:rPr>
          <w:rFonts w:ascii="Open Sans" w:eastAsiaTheme="majorEastAsia" w:hAnsi="Open Sans" w:cs="Open Sans"/>
          <w:bCs/>
          <w:color w:val="0F4761" w:themeColor="accent1" w:themeShade="BF"/>
          <w:kern w:val="2"/>
          <w:sz w:val="21"/>
          <w:szCs w:val="21"/>
          <w:lang w:eastAsia="zh-CN" w:bidi="th-TH"/>
          <w14:ligatures w14:val="standardContextual"/>
        </w:rPr>
      </w:pPr>
      <w:r w:rsidRPr="00F6476C">
        <w:rPr>
          <w:rFonts w:ascii="Open Sans" w:eastAsiaTheme="majorEastAsia" w:hAnsi="Open Sans" w:cs="Open Sans"/>
          <w:bCs/>
          <w:color w:val="0F4761" w:themeColor="accent1" w:themeShade="BF"/>
          <w:kern w:val="2"/>
          <w:sz w:val="21"/>
          <w:szCs w:val="21"/>
          <w:lang w:eastAsia="zh-CN" w:bidi="th-TH"/>
          <w14:ligatures w14:val="standardContextual"/>
        </w:rPr>
        <w:t>Office of Parliamentary Counsel Gift Register</w:t>
      </w:r>
    </w:p>
    <w:p w14:paraId="5070078F" w14:textId="3750814F" w:rsidR="00EF0796" w:rsidRPr="00F6476C" w:rsidRDefault="00EF0796" w:rsidP="00EF0796">
      <w:pPr>
        <w:pStyle w:val="Head2"/>
        <w:spacing w:after="240" w:line="259" w:lineRule="auto"/>
        <w:rPr>
          <w:rFonts w:ascii="Open Sans" w:eastAsiaTheme="majorEastAsia" w:hAnsi="Open Sans" w:cs="Open Sans"/>
          <w:bCs/>
          <w:color w:val="0F4761" w:themeColor="accent1" w:themeShade="BF"/>
          <w:kern w:val="2"/>
          <w:sz w:val="20"/>
          <w:lang w:eastAsia="zh-CN" w:bidi="th-TH"/>
          <w14:ligatures w14:val="standardContextual"/>
        </w:rPr>
      </w:pPr>
      <w:r w:rsidRPr="00F6476C">
        <w:rPr>
          <w:rFonts w:ascii="Open Sans" w:eastAsiaTheme="majorEastAsia" w:hAnsi="Open Sans" w:cs="Open Sans"/>
          <w:bCs/>
          <w:color w:val="0F4761" w:themeColor="accent1" w:themeShade="BF"/>
          <w:kern w:val="2"/>
          <w:sz w:val="20"/>
          <w:lang w:eastAsia="zh-CN" w:bidi="th-TH"/>
          <w14:ligatures w14:val="standardContextual"/>
        </w:rPr>
        <w:t xml:space="preserve">01 </w:t>
      </w:r>
      <w:r w:rsidR="00F664E2">
        <w:rPr>
          <w:rFonts w:ascii="Open Sans" w:eastAsiaTheme="majorEastAsia" w:hAnsi="Open Sans" w:cs="Open Sans"/>
          <w:bCs/>
          <w:color w:val="0F4761" w:themeColor="accent1" w:themeShade="BF"/>
          <w:kern w:val="2"/>
          <w:sz w:val="20"/>
          <w:lang w:eastAsia="zh-CN" w:bidi="th-TH"/>
          <w14:ligatures w14:val="standardContextual"/>
        </w:rPr>
        <w:t>April to 30 June 2026</w:t>
      </w:r>
    </w:p>
    <w:p w14:paraId="4FFCB43F" w14:textId="1676D8A7" w:rsidR="006E0BF5" w:rsidRPr="00F6476C" w:rsidRDefault="006E0BF5" w:rsidP="006E0BF5">
      <w:pPr>
        <w:pStyle w:val="Heading3"/>
        <w:rPr>
          <w:rFonts w:ascii="Open Sans" w:hAnsi="Open Sans" w:cs="Open Sans"/>
          <w:b/>
          <w:bCs/>
          <w:sz w:val="20"/>
          <w:szCs w:val="20"/>
        </w:rPr>
      </w:pPr>
      <w:r w:rsidRPr="00F6476C">
        <w:rPr>
          <w:rFonts w:ascii="Open Sans" w:hAnsi="Open Sans" w:cs="Open Sans"/>
          <w:b/>
          <w:bCs/>
          <w:sz w:val="20"/>
          <w:szCs w:val="20"/>
        </w:rPr>
        <w:t xml:space="preserve">First Parliamentary Council - </w:t>
      </w:r>
      <w:r w:rsidR="00AA3246">
        <w:rPr>
          <w:rFonts w:ascii="Open Sans" w:hAnsi="Open Sans" w:cs="Open Sans"/>
          <w:b/>
          <w:bCs/>
          <w:sz w:val="20"/>
          <w:szCs w:val="20"/>
        </w:rPr>
        <w:t>Meredith</w:t>
      </w:r>
      <w:r w:rsidRPr="00F6476C">
        <w:rPr>
          <w:rFonts w:ascii="Open Sans" w:hAnsi="Open Sans" w:cs="Open Sans"/>
          <w:b/>
          <w:bCs/>
          <w:sz w:val="20"/>
          <w:szCs w:val="20"/>
        </w:rPr>
        <w:t xml:space="preserve"> Leigh</w:t>
      </w:r>
    </w:p>
    <w:p w14:paraId="23606006" w14:textId="2C938DCB" w:rsidR="00EF0796" w:rsidRPr="00EF0796" w:rsidRDefault="00EF0796" w:rsidP="00EF0796">
      <w:pPr>
        <w:pStyle w:val="Body"/>
        <w:spacing w:after="240" w:line="259" w:lineRule="auto"/>
        <w:rPr>
          <w:rFonts w:ascii="Open Sans" w:hAnsi="Open Sans" w:cs="Open Sans"/>
          <w:color w:val="000000"/>
          <w:spacing w:val="4"/>
          <w:sz w:val="20"/>
          <w:shd w:val="clear" w:color="auto" w:fill="FFFFFF"/>
        </w:rPr>
      </w:pPr>
      <w:r w:rsidRPr="00EF0796">
        <w:rPr>
          <w:rFonts w:ascii="Open Sans" w:hAnsi="Open Sans" w:cs="Open Sans"/>
          <w:color w:val="000000"/>
          <w:spacing w:val="4"/>
          <w:sz w:val="20"/>
          <w:shd w:val="clear" w:color="auto" w:fill="FFFFFF"/>
        </w:rPr>
        <w:t>In the course of my duties as agency head of the Office of Parliamentary Counsel, I received the following gifts and/or benefits whose value exceeds the stipulated threshold of $100.00</w:t>
      </w:r>
      <w:r w:rsidR="00EA1E38">
        <w:rPr>
          <w:rFonts w:ascii="Open Sans" w:hAnsi="Open Sans" w:cs="Open Sans"/>
          <w:color w:val="000000"/>
          <w:spacing w:val="4"/>
          <w:sz w:val="20"/>
          <w:shd w:val="clear" w:color="auto" w:fill="FFFFFF"/>
        </w:rPr>
        <w:t xml:space="preserve"> AUD</w:t>
      </w:r>
      <w:r w:rsidRPr="00EF0796">
        <w:rPr>
          <w:rFonts w:ascii="Open Sans" w:hAnsi="Open Sans" w:cs="Open Sans"/>
          <w:color w:val="000000"/>
          <w:spacing w:val="4"/>
          <w:sz w:val="20"/>
          <w:shd w:val="clear" w:color="auto" w:fill="FFFFFF"/>
        </w:rPr>
        <w:t xml:space="preserve"> (excluding GST).</w:t>
      </w:r>
    </w:p>
    <w:p w14:paraId="43507EC0" w14:textId="12C161A5" w:rsidR="00EF0796" w:rsidRPr="00EF0796" w:rsidRDefault="00EF0796" w:rsidP="00EF0796">
      <w:pPr>
        <w:pStyle w:val="Body"/>
        <w:spacing w:after="240" w:line="259" w:lineRule="auto"/>
        <w:rPr>
          <w:rFonts w:ascii="Open Sans" w:hAnsi="Open Sans" w:cs="Open Sans"/>
          <w:color w:val="000000"/>
          <w:spacing w:val="4"/>
          <w:sz w:val="20"/>
          <w:shd w:val="clear" w:color="auto" w:fill="FFFFFF"/>
        </w:rPr>
      </w:pPr>
      <w:r w:rsidRPr="00EF0796">
        <w:rPr>
          <w:rFonts w:ascii="Open Sans" w:hAnsi="Open Sans" w:cs="Open Sans"/>
          <w:color w:val="000000"/>
          <w:spacing w:val="4"/>
          <w:sz w:val="20"/>
          <w:shd w:val="clear" w:color="auto" w:fill="FFFFFF"/>
        </w:rPr>
        <w:t>This register covers the period from 01</w:t>
      </w:r>
      <w:r w:rsidR="00F664E2">
        <w:rPr>
          <w:rFonts w:ascii="Open Sans" w:hAnsi="Open Sans" w:cs="Open Sans"/>
          <w:color w:val="000000"/>
          <w:spacing w:val="4"/>
          <w:sz w:val="20"/>
          <w:shd w:val="clear" w:color="auto" w:fill="FFFFFF"/>
        </w:rPr>
        <w:t xml:space="preserve"> April to 30 June 2026</w:t>
      </w:r>
      <w:r w:rsidRPr="00EF0796">
        <w:rPr>
          <w:rFonts w:ascii="Open Sans" w:hAnsi="Open Sans" w:cs="Open Sans"/>
          <w:color w:val="000000"/>
          <w:spacing w:val="4"/>
          <w:sz w:val="20"/>
          <w:shd w:val="clear" w:color="auto" w:fill="FFFFFF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2561"/>
        <w:gridCol w:w="1581"/>
        <w:gridCol w:w="2024"/>
        <w:gridCol w:w="1083"/>
      </w:tblGrid>
      <w:tr w:rsidR="007E00FD" w14:paraId="3EB4348B" w14:textId="77777777" w:rsidTr="006F009B">
        <w:tc>
          <w:tcPr>
            <w:tcW w:w="1767" w:type="dxa"/>
          </w:tcPr>
          <w:p w14:paraId="639E5CFA" w14:textId="1A1F57A9" w:rsidR="007E00FD" w:rsidRPr="00A50F06" w:rsidRDefault="007E00FD">
            <w:pPr>
              <w:rPr>
                <w:rFonts w:ascii="Open Sans" w:hAnsi="Open Sans" w:cs="Open Sans"/>
                <w:b/>
                <w:bCs/>
                <w:sz w:val="21"/>
                <w:szCs w:val="24"/>
              </w:rPr>
            </w:pPr>
            <w:r w:rsidRPr="00A50F06">
              <w:rPr>
                <w:rFonts w:ascii="Open Sans" w:hAnsi="Open Sans" w:cs="Open Sans"/>
                <w:b/>
                <w:bCs/>
                <w:sz w:val="21"/>
                <w:szCs w:val="24"/>
              </w:rPr>
              <w:t>Name</w:t>
            </w:r>
          </w:p>
        </w:tc>
        <w:tc>
          <w:tcPr>
            <w:tcW w:w="2561" w:type="dxa"/>
          </w:tcPr>
          <w:p w14:paraId="4D61C32D" w14:textId="2CB8DE88" w:rsidR="007E00FD" w:rsidRPr="00A50F06" w:rsidRDefault="007E00FD">
            <w:pPr>
              <w:rPr>
                <w:rFonts w:ascii="Open Sans" w:hAnsi="Open Sans" w:cs="Open Sans"/>
                <w:b/>
                <w:bCs/>
                <w:sz w:val="21"/>
                <w:szCs w:val="24"/>
              </w:rPr>
            </w:pPr>
            <w:r w:rsidRPr="00A50F06">
              <w:rPr>
                <w:rFonts w:ascii="Open Sans" w:hAnsi="Open Sans" w:cs="Open Sans"/>
                <w:b/>
                <w:bCs/>
                <w:sz w:val="21"/>
                <w:szCs w:val="24"/>
              </w:rPr>
              <w:t>Description</w:t>
            </w:r>
          </w:p>
        </w:tc>
        <w:tc>
          <w:tcPr>
            <w:tcW w:w="1581" w:type="dxa"/>
          </w:tcPr>
          <w:p w14:paraId="3A8985D1" w14:textId="0B24FC26" w:rsidR="007E00FD" w:rsidRPr="00A50F06" w:rsidRDefault="007E00FD">
            <w:pPr>
              <w:rPr>
                <w:rFonts w:ascii="Open Sans" w:hAnsi="Open Sans" w:cs="Open Sans"/>
                <w:b/>
                <w:bCs/>
                <w:sz w:val="21"/>
                <w:szCs w:val="24"/>
              </w:rPr>
            </w:pPr>
            <w:r w:rsidRPr="00A50F06">
              <w:rPr>
                <w:rFonts w:ascii="Open Sans" w:hAnsi="Open Sans" w:cs="Open Sans"/>
                <w:b/>
                <w:bCs/>
                <w:sz w:val="21"/>
                <w:szCs w:val="24"/>
              </w:rPr>
              <w:t>Organisation</w:t>
            </w:r>
          </w:p>
        </w:tc>
        <w:tc>
          <w:tcPr>
            <w:tcW w:w="2024" w:type="dxa"/>
          </w:tcPr>
          <w:p w14:paraId="3EE2FCDC" w14:textId="7BF03053" w:rsidR="007E00FD" w:rsidRPr="00A50F06" w:rsidRDefault="007E00FD">
            <w:pPr>
              <w:rPr>
                <w:rFonts w:ascii="Open Sans" w:hAnsi="Open Sans" w:cs="Open Sans"/>
                <w:b/>
                <w:bCs/>
                <w:sz w:val="21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1"/>
                <w:szCs w:val="24"/>
              </w:rPr>
              <w:t>Date</w:t>
            </w:r>
          </w:p>
        </w:tc>
        <w:tc>
          <w:tcPr>
            <w:tcW w:w="1083" w:type="dxa"/>
          </w:tcPr>
          <w:p w14:paraId="48DF6F0D" w14:textId="2A7E006C" w:rsidR="007E00FD" w:rsidRPr="00A50F06" w:rsidRDefault="007E00FD">
            <w:pPr>
              <w:rPr>
                <w:rFonts w:ascii="Open Sans" w:hAnsi="Open Sans" w:cs="Open Sans"/>
                <w:b/>
                <w:bCs/>
                <w:sz w:val="21"/>
                <w:szCs w:val="24"/>
              </w:rPr>
            </w:pPr>
            <w:r w:rsidRPr="00A50F06">
              <w:rPr>
                <w:rFonts w:ascii="Open Sans" w:hAnsi="Open Sans" w:cs="Open Sans"/>
                <w:b/>
                <w:bCs/>
                <w:sz w:val="21"/>
                <w:szCs w:val="24"/>
              </w:rPr>
              <w:t>Total</w:t>
            </w:r>
          </w:p>
        </w:tc>
      </w:tr>
      <w:tr w:rsidR="007E00FD" w:rsidRPr="0073068F" w14:paraId="65041B1E" w14:textId="77777777" w:rsidTr="006F009B">
        <w:tc>
          <w:tcPr>
            <w:tcW w:w="1767" w:type="dxa"/>
          </w:tcPr>
          <w:p w14:paraId="225084C6" w14:textId="589C9975" w:rsidR="007E00FD" w:rsidRPr="0073068F" w:rsidRDefault="00AA3246" w:rsidP="0079144F">
            <w:pPr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  <w:t>Meredith</w:t>
            </w:r>
            <w:r w:rsidR="007E00FD" w:rsidRPr="0073068F"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  <w:t xml:space="preserve"> Leigh</w:t>
            </w:r>
          </w:p>
        </w:tc>
        <w:tc>
          <w:tcPr>
            <w:tcW w:w="2561" w:type="dxa"/>
          </w:tcPr>
          <w:p w14:paraId="06027653" w14:textId="45D05C42" w:rsidR="007E00FD" w:rsidRPr="0073068F" w:rsidRDefault="007E00FD" w:rsidP="0079144F">
            <w:pPr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</w:pPr>
            <w:r w:rsidRPr="0073068F"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  <w:t>Complimentary Qantas Chairman's Club lounge membership</w:t>
            </w:r>
          </w:p>
        </w:tc>
        <w:tc>
          <w:tcPr>
            <w:tcW w:w="1581" w:type="dxa"/>
          </w:tcPr>
          <w:p w14:paraId="27821230" w14:textId="3E213D48" w:rsidR="007E00FD" w:rsidRPr="0073068F" w:rsidRDefault="007E00FD" w:rsidP="0079144F">
            <w:pPr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</w:pPr>
            <w:r w:rsidRPr="0073068F"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  <w:t>Qantas</w:t>
            </w:r>
          </w:p>
        </w:tc>
        <w:tc>
          <w:tcPr>
            <w:tcW w:w="2024" w:type="dxa"/>
          </w:tcPr>
          <w:p w14:paraId="0BCC3B11" w14:textId="4143EC01" w:rsidR="007E00FD" w:rsidRPr="0073068F" w:rsidRDefault="007E00FD" w:rsidP="0079144F">
            <w:pPr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  <w:t>Nov 2025 - Nov 2027</w:t>
            </w:r>
          </w:p>
        </w:tc>
        <w:tc>
          <w:tcPr>
            <w:tcW w:w="1083" w:type="dxa"/>
          </w:tcPr>
          <w:p w14:paraId="44009294" w14:textId="34C52FEC" w:rsidR="007E00FD" w:rsidRPr="0073068F" w:rsidRDefault="007E00FD" w:rsidP="0079144F">
            <w:pPr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</w:pPr>
            <w:r w:rsidRPr="0073068F"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  <w:t>N/A</w:t>
            </w:r>
          </w:p>
        </w:tc>
      </w:tr>
      <w:tr w:rsidR="00EF1B72" w:rsidRPr="0073068F" w14:paraId="51D10A6D" w14:textId="77777777" w:rsidTr="00865D23">
        <w:tc>
          <w:tcPr>
            <w:tcW w:w="9016" w:type="dxa"/>
            <w:gridSpan w:val="5"/>
          </w:tcPr>
          <w:p w14:paraId="1791DCD1" w14:textId="568DB8ED" w:rsidR="00EF1B72" w:rsidRPr="002034B2" w:rsidRDefault="00EF1B72" w:rsidP="00EF1B72">
            <w:pPr>
              <w:spacing w:before="120" w:after="120" w:line="259" w:lineRule="auto"/>
              <w:rPr>
                <w:rFonts w:ascii="Open Sans" w:eastAsia="Times New Roman" w:hAnsi="Open Sans" w:cs="Open Sans"/>
                <w:i/>
                <w:iCs/>
                <w:color w:val="000000"/>
                <w:spacing w:val="4"/>
                <w:kern w:val="0"/>
                <w:sz w:val="16"/>
                <w:szCs w:val="16"/>
                <w:shd w:val="clear" w:color="auto" w:fill="FFFFFF"/>
                <w:lang w:eastAsia="en-AU" w:bidi="ar-SA"/>
                <w14:ligatures w14:val="none"/>
              </w:rPr>
            </w:pPr>
            <w:r w:rsidRPr="0079144F">
              <w:rPr>
                <w:rFonts w:ascii="Open Sans" w:eastAsia="Times New Roman" w:hAnsi="Open Sans" w:cs="Open Sans"/>
                <w:i/>
                <w:iCs/>
                <w:color w:val="000000"/>
                <w:spacing w:val="4"/>
                <w:kern w:val="0"/>
                <w:sz w:val="16"/>
                <w:szCs w:val="16"/>
                <w:shd w:val="clear" w:color="auto" w:fill="FFFFFF"/>
                <w:lang w:eastAsia="en-AU" w:bidi="ar-SA"/>
                <w14:ligatures w14:val="none"/>
              </w:rPr>
              <w:t>* As this benefit is a 2-year membership, it has been included in this declaration.</w:t>
            </w:r>
          </w:p>
        </w:tc>
      </w:tr>
    </w:tbl>
    <w:p w14:paraId="40CF20C0" w14:textId="4F62F3BD" w:rsidR="0079144F" w:rsidRPr="0073068F" w:rsidRDefault="0079144F" w:rsidP="0079144F">
      <w:pPr>
        <w:pStyle w:val="Heading3"/>
        <w:rPr>
          <w:rFonts w:ascii="Open Sans" w:hAnsi="Open Sans" w:cs="Open Sans"/>
          <w:b/>
          <w:bCs/>
          <w:sz w:val="20"/>
          <w:szCs w:val="20"/>
        </w:rPr>
      </w:pPr>
      <w:r w:rsidRPr="0073068F">
        <w:rPr>
          <w:rFonts w:ascii="Open Sans" w:hAnsi="Open Sans" w:cs="Open Sans"/>
          <w:b/>
          <w:bCs/>
          <w:sz w:val="20"/>
          <w:szCs w:val="20"/>
        </w:rPr>
        <w:t>Other Office of Parliamentary Counsel Staff</w:t>
      </w:r>
    </w:p>
    <w:p w14:paraId="7410DD43" w14:textId="27206793" w:rsidR="0079144F" w:rsidRPr="0079144F" w:rsidRDefault="0079144F" w:rsidP="0079144F">
      <w:pPr>
        <w:spacing w:before="240" w:after="240" w:line="259" w:lineRule="auto"/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</w:pPr>
      <w:r w:rsidRPr="0079144F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>In the course of their duties w</w:t>
      </w:r>
      <w:r w:rsidRPr="00414150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>ith</w:t>
      </w:r>
      <w:r w:rsidR="00996344" w:rsidRPr="00414150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>in</w:t>
      </w:r>
      <w:r w:rsidRPr="00414150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 xml:space="preserve"> t</w:t>
      </w:r>
      <w:r w:rsidRPr="0079144F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>he Office of Parliamentary Counsel</w:t>
      </w:r>
      <w:r w:rsidR="00EA1E38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 xml:space="preserve"> (OPC)</w:t>
      </w:r>
      <w:r w:rsidRPr="0079144F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 xml:space="preserve">, </w:t>
      </w:r>
      <w:r w:rsidR="00EA1E38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 xml:space="preserve">the following </w:t>
      </w:r>
      <w:r w:rsidRPr="0079144F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 xml:space="preserve">OPC staff have received gifts and/or benefits whose value exceeds the stipulated threshold of $100.00 </w:t>
      </w:r>
      <w:r w:rsidR="00EA1E38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 xml:space="preserve">AUD </w:t>
      </w:r>
      <w:r w:rsidRPr="0079144F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>(excluding GST).</w:t>
      </w:r>
    </w:p>
    <w:p w14:paraId="4605392B" w14:textId="089437A0" w:rsidR="0079144F" w:rsidRPr="0079144F" w:rsidRDefault="0079144F" w:rsidP="0079144F">
      <w:pPr>
        <w:spacing w:before="240" w:after="240" w:line="259" w:lineRule="auto"/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</w:pPr>
      <w:r w:rsidRPr="0079144F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 xml:space="preserve">This register covers the period from 01 </w:t>
      </w:r>
      <w:r w:rsidR="00927AAC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>April to 30 June 2026</w:t>
      </w:r>
      <w:r w:rsidRPr="0079144F">
        <w:rPr>
          <w:rFonts w:ascii="Open Sans" w:eastAsia="Times New Roman" w:hAnsi="Open Sans" w:cs="Open Sans"/>
          <w:color w:val="000000"/>
          <w:spacing w:val="4"/>
          <w:kern w:val="0"/>
          <w:sz w:val="20"/>
          <w:szCs w:val="20"/>
          <w:shd w:val="clear" w:color="auto" w:fill="FFFFFF"/>
          <w:lang w:eastAsia="en-AU" w:bidi="ar-SA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518"/>
        <w:gridCol w:w="1593"/>
        <w:gridCol w:w="1559"/>
        <w:gridCol w:w="1083"/>
      </w:tblGrid>
      <w:tr w:rsidR="00CE3751" w14:paraId="48BEB9A5" w14:textId="77777777" w:rsidTr="006F009B">
        <w:tc>
          <w:tcPr>
            <w:tcW w:w="2263" w:type="dxa"/>
          </w:tcPr>
          <w:p w14:paraId="03B94C92" w14:textId="77777777" w:rsidR="00CE3751" w:rsidRPr="00A50F06" w:rsidRDefault="00CE3751" w:rsidP="004846C8">
            <w:pPr>
              <w:rPr>
                <w:rFonts w:ascii="Open Sans" w:hAnsi="Open Sans" w:cs="Open Sans"/>
                <w:b/>
                <w:bCs/>
                <w:sz w:val="21"/>
                <w:szCs w:val="24"/>
              </w:rPr>
            </w:pPr>
            <w:r w:rsidRPr="00A50F06">
              <w:rPr>
                <w:rFonts w:ascii="Open Sans" w:hAnsi="Open Sans" w:cs="Open Sans"/>
                <w:b/>
                <w:bCs/>
                <w:sz w:val="21"/>
                <w:szCs w:val="24"/>
              </w:rPr>
              <w:t>Name</w:t>
            </w:r>
          </w:p>
        </w:tc>
        <w:tc>
          <w:tcPr>
            <w:tcW w:w="2518" w:type="dxa"/>
          </w:tcPr>
          <w:p w14:paraId="76BB2905" w14:textId="77777777" w:rsidR="00CE3751" w:rsidRPr="00A50F06" w:rsidRDefault="00CE3751" w:rsidP="004846C8">
            <w:pPr>
              <w:rPr>
                <w:rFonts w:ascii="Open Sans" w:hAnsi="Open Sans" w:cs="Open Sans"/>
                <w:b/>
                <w:bCs/>
                <w:sz w:val="21"/>
                <w:szCs w:val="24"/>
              </w:rPr>
            </w:pPr>
            <w:r w:rsidRPr="00A50F06">
              <w:rPr>
                <w:rFonts w:ascii="Open Sans" w:hAnsi="Open Sans" w:cs="Open Sans"/>
                <w:b/>
                <w:bCs/>
                <w:sz w:val="21"/>
                <w:szCs w:val="24"/>
              </w:rPr>
              <w:t>Description</w:t>
            </w:r>
          </w:p>
        </w:tc>
        <w:tc>
          <w:tcPr>
            <w:tcW w:w="1593" w:type="dxa"/>
          </w:tcPr>
          <w:p w14:paraId="05219690" w14:textId="77777777" w:rsidR="00CE3751" w:rsidRPr="00A50F06" w:rsidRDefault="00CE3751" w:rsidP="004846C8">
            <w:pPr>
              <w:rPr>
                <w:rFonts w:ascii="Open Sans" w:hAnsi="Open Sans" w:cs="Open Sans"/>
                <w:b/>
                <w:bCs/>
                <w:sz w:val="21"/>
                <w:szCs w:val="24"/>
              </w:rPr>
            </w:pPr>
            <w:r w:rsidRPr="00A50F06">
              <w:rPr>
                <w:rFonts w:ascii="Open Sans" w:hAnsi="Open Sans" w:cs="Open Sans"/>
                <w:b/>
                <w:bCs/>
                <w:sz w:val="21"/>
                <w:szCs w:val="24"/>
              </w:rPr>
              <w:t>Organisation</w:t>
            </w:r>
          </w:p>
        </w:tc>
        <w:tc>
          <w:tcPr>
            <w:tcW w:w="1559" w:type="dxa"/>
          </w:tcPr>
          <w:p w14:paraId="48EF59D8" w14:textId="4EF5AEEA" w:rsidR="00CE3751" w:rsidRPr="00A50F06" w:rsidRDefault="00CE3751" w:rsidP="004846C8">
            <w:pPr>
              <w:rPr>
                <w:rFonts w:ascii="Open Sans" w:hAnsi="Open Sans" w:cs="Open Sans"/>
                <w:b/>
                <w:bCs/>
                <w:sz w:val="21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1"/>
                <w:szCs w:val="24"/>
              </w:rPr>
              <w:t>Date</w:t>
            </w:r>
          </w:p>
        </w:tc>
        <w:tc>
          <w:tcPr>
            <w:tcW w:w="1083" w:type="dxa"/>
          </w:tcPr>
          <w:p w14:paraId="7499BB98" w14:textId="46265DF5" w:rsidR="00CE3751" w:rsidRPr="00A50F06" w:rsidRDefault="00CE3751" w:rsidP="004846C8">
            <w:pPr>
              <w:rPr>
                <w:rFonts w:ascii="Open Sans" w:hAnsi="Open Sans" w:cs="Open Sans"/>
                <w:b/>
                <w:bCs/>
                <w:sz w:val="21"/>
                <w:szCs w:val="24"/>
              </w:rPr>
            </w:pPr>
            <w:r w:rsidRPr="00A50F06">
              <w:rPr>
                <w:rFonts w:ascii="Open Sans" w:hAnsi="Open Sans" w:cs="Open Sans"/>
                <w:b/>
                <w:bCs/>
                <w:sz w:val="21"/>
                <w:szCs w:val="24"/>
              </w:rPr>
              <w:t>Total</w:t>
            </w:r>
          </w:p>
        </w:tc>
      </w:tr>
      <w:tr w:rsidR="00CE3751" w14:paraId="4205D1EF" w14:textId="77777777" w:rsidTr="006F009B">
        <w:tc>
          <w:tcPr>
            <w:tcW w:w="2263" w:type="dxa"/>
          </w:tcPr>
          <w:p w14:paraId="494A06DE" w14:textId="7CAD0CB5" w:rsidR="00CE3751" w:rsidRPr="00AE71AE" w:rsidRDefault="00CE3751">
            <w:pPr>
              <w:rPr>
                <w:rFonts w:ascii="Open Sans" w:hAnsi="Open Sans" w:cs="Open Sans"/>
                <w:sz w:val="20"/>
                <w:szCs w:val="20"/>
              </w:rPr>
            </w:pPr>
            <w:r w:rsidRPr="00AE71AE">
              <w:rPr>
                <w:rFonts w:ascii="Open Sans" w:hAnsi="Open Sans" w:cs="Open Sans"/>
                <w:color w:val="000000"/>
                <w:spacing w:val="4"/>
                <w:sz w:val="20"/>
                <w:szCs w:val="20"/>
                <w:shd w:val="clear" w:color="auto" w:fill="FFFFFF"/>
              </w:rPr>
              <w:t>Bronwyn Livermore</w:t>
            </w:r>
          </w:p>
        </w:tc>
        <w:tc>
          <w:tcPr>
            <w:tcW w:w="2518" w:type="dxa"/>
          </w:tcPr>
          <w:p w14:paraId="37F65255" w14:textId="2B921C90" w:rsidR="00CE3751" w:rsidRPr="00AE71AE" w:rsidRDefault="00CE3751">
            <w:pPr>
              <w:rPr>
                <w:rFonts w:ascii="Open Sans" w:hAnsi="Open Sans" w:cs="Open Sans"/>
                <w:sz w:val="20"/>
                <w:szCs w:val="20"/>
              </w:rPr>
            </w:pPr>
            <w:r w:rsidRPr="00AE71AE"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  <w:t>Complimentary Qantas Chairman's Club lounge membership</w:t>
            </w:r>
          </w:p>
        </w:tc>
        <w:tc>
          <w:tcPr>
            <w:tcW w:w="1593" w:type="dxa"/>
          </w:tcPr>
          <w:p w14:paraId="7FC15EFE" w14:textId="641F156D" w:rsidR="00CE3751" w:rsidRPr="00AE71AE" w:rsidRDefault="00CE3751">
            <w:pPr>
              <w:rPr>
                <w:rFonts w:ascii="Open Sans" w:hAnsi="Open Sans" w:cs="Open Sans"/>
                <w:sz w:val="20"/>
                <w:szCs w:val="20"/>
              </w:rPr>
            </w:pPr>
            <w:r w:rsidRPr="00AE71AE"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  <w:t>Qantas</w:t>
            </w:r>
          </w:p>
        </w:tc>
        <w:tc>
          <w:tcPr>
            <w:tcW w:w="1559" w:type="dxa"/>
          </w:tcPr>
          <w:p w14:paraId="0F3E8F79" w14:textId="7554023A" w:rsidR="00CE3751" w:rsidRPr="00AE71AE" w:rsidRDefault="00524BBC">
            <w:pPr>
              <w:rPr>
                <w:rFonts w:ascii="Open Sans" w:hAnsi="Open Sans" w:cs="Open Sans"/>
                <w:sz w:val="20"/>
                <w:szCs w:val="20"/>
              </w:rPr>
            </w:pPr>
            <w:r w:rsidRPr="00AE71AE">
              <w:rPr>
                <w:rFonts w:ascii="Open Sans" w:hAnsi="Open Sans" w:cs="Open Sans"/>
                <w:sz w:val="20"/>
                <w:szCs w:val="20"/>
              </w:rPr>
              <w:t>Jun 202</w:t>
            </w:r>
            <w:r w:rsidR="00A70107">
              <w:rPr>
                <w:rFonts w:ascii="Open Sans" w:hAnsi="Open Sans" w:cs="Open Sans"/>
                <w:sz w:val="20"/>
                <w:szCs w:val="20"/>
              </w:rPr>
              <w:t>6</w:t>
            </w:r>
            <w:r w:rsidRPr="00AE71AE">
              <w:rPr>
                <w:rFonts w:ascii="Open Sans" w:hAnsi="Open Sans" w:cs="Open Sans"/>
                <w:sz w:val="20"/>
                <w:szCs w:val="20"/>
              </w:rPr>
              <w:t xml:space="preserve"> - Jun 202</w:t>
            </w:r>
            <w:r w:rsidR="00D25489">
              <w:rPr>
                <w:rFonts w:ascii="Open Sans" w:hAnsi="Open Sans" w:cs="Open Sans"/>
                <w:sz w:val="20"/>
                <w:szCs w:val="20"/>
              </w:rPr>
              <w:t>8</w:t>
            </w:r>
          </w:p>
        </w:tc>
        <w:tc>
          <w:tcPr>
            <w:tcW w:w="1083" w:type="dxa"/>
          </w:tcPr>
          <w:p w14:paraId="3866277E" w14:textId="73413B98" w:rsidR="00CE3751" w:rsidRPr="0073068F" w:rsidRDefault="00AE71AE">
            <w:pPr>
              <w:rPr>
                <w:rFonts w:ascii="Open Sans" w:hAnsi="Open Sans" w:cs="Open Sans"/>
              </w:rPr>
            </w:pPr>
            <w:r w:rsidRPr="00AE71AE">
              <w:rPr>
                <w:rFonts w:ascii="Open Sans" w:hAnsi="Open Sans" w:cs="Open Sans"/>
                <w:sz w:val="20"/>
                <w:szCs w:val="22"/>
              </w:rPr>
              <w:t>N/A</w:t>
            </w:r>
          </w:p>
        </w:tc>
      </w:tr>
      <w:tr w:rsidR="00EF1B72" w14:paraId="2CB7AC48" w14:textId="77777777" w:rsidTr="00781EC7">
        <w:tc>
          <w:tcPr>
            <w:tcW w:w="9016" w:type="dxa"/>
            <w:gridSpan w:val="5"/>
          </w:tcPr>
          <w:p w14:paraId="72F499A8" w14:textId="4F51FD27" w:rsidR="00EF1B72" w:rsidRPr="00EF1B72" w:rsidRDefault="00EF1B72" w:rsidP="00EF1B72">
            <w:pPr>
              <w:spacing w:before="120" w:after="120" w:line="259" w:lineRule="auto"/>
              <w:rPr>
                <w:rFonts w:ascii="Open Sans" w:eastAsia="Times New Roman" w:hAnsi="Open Sans" w:cs="Open Sans"/>
                <w:i/>
                <w:iCs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</w:pPr>
            <w:r w:rsidRPr="0079144F">
              <w:rPr>
                <w:rFonts w:ascii="Open Sans" w:eastAsia="Times New Roman" w:hAnsi="Open Sans" w:cs="Open Sans"/>
                <w:i/>
                <w:iCs/>
                <w:color w:val="000000"/>
                <w:spacing w:val="4"/>
                <w:kern w:val="0"/>
                <w:sz w:val="16"/>
                <w:szCs w:val="16"/>
                <w:shd w:val="clear" w:color="auto" w:fill="FFFFFF"/>
                <w:lang w:eastAsia="en-AU" w:bidi="ar-SA"/>
                <w14:ligatures w14:val="none"/>
              </w:rPr>
              <w:t>* As this benefit is a 2-year membership, it has been included in this declaration.</w:t>
            </w:r>
          </w:p>
        </w:tc>
      </w:tr>
      <w:tr w:rsidR="00CE3751" w14:paraId="4DEA0811" w14:textId="77777777" w:rsidTr="006F009B">
        <w:tc>
          <w:tcPr>
            <w:tcW w:w="2263" w:type="dxa"/>
          </w:tcPr>
          <w:p w14:paraId="74538A66" w14:textId="7453CD09" w:rsidR="00CE3751" w:rsidRPr="00AE71AE" w:rsidRDefault="00CE3751">
            <w:pPr>
              <w:rPr>
                <w:rFonts w:ascii="Open Sans" w:hAnsi="Open Sans" w:cs="Open Sans"/>
                <w:sz w:val="20"/>
                <w:szCs w:val="20"/>
              </w:rPr>
            </w:pPr>
            <w:r w:rsidRPr="00AE71AE">
              <w:rPr>
                <w:rFonts w:ascii="Open Sans" w:hAnsi="Open Sans" w:cs="Open Sans"/>
                <w:sz w:val="20"/>
                <w:szCs w:val="20"/>
              </w:rPr>
              <w:t>Rebecca Considine</w:t>
            </w:r>
          </w:p>
        </w:tc>
        <w:tc>
          <w:tcPr>
            <w:tcW w:w="2518" w:type="dxa"/>
          </w:tcPr>
          <w:p w14:paraId="43F15D52" w14:textId="1F5E986E" w:rsidR="00CE3751" w:rsidRPr="00AE71AE" w:rsidRDefault="00CE3751">
            <w:pPr>
              <w:rPr>
                <w:rFonts w:ascii="Open Sans" w:hAnsi="Open Sans" w:cs="Open Sans"/>
                <w:sz w:val="20"/>
                <w:szCs w:val="20"/>
              </w:rPr>
            </w:pPr>
            <w:r w:rsidRPr="00AE71AE"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  <w:t>Complimentary Qantas Chairman's Club lounge membership</w:t>
            </w:r>
          </w:p>
        </w:tc>
        <w:tc>
          <w:tcPr>
            <w:tcW w:w="1593" w:type="dxa"/>
          </w:tcPr>
          <w:p w14:paraId="1D95ECC8" w14:textId="1785D862" w:rsidR="00CE3751" w:rsidRPr="00AE71AE" w:rsidRDefault="00CE3751">
            <w:pPr>
              <w:rPr>
                <w:rFonts w:ascii="Open Sans" w:hAnsi="Open Sans" w:cs="Open Sans"/>
                <w:sz w:val="20"/>
                <w:szCs w:val="20"/>
              </w:rPr>
            </w:pPr>
            <w:r w:rsidRPr="00AE71AE">
              <w:rPr>
                <w:rFonts w:ascii="Open Sans" w:eastAsia="Times New Roman" w:hAnsi="Open Sans" w:cs="Open Sans"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  <w:t>Qantas</w:t>
            </w:r>
          </w:p>
        </w:tc>
        <w:tc>
          <w:tcPr>
            <w:tcW w:w="1559" w:type="dxa"/>
          </w:tcPr>
          <w:p w14:paraId="5FE2900A" w14:textId="714822B7" w:rsidR="00CE3751" w:rsidRPr="00AE71AE" w:rsidRDefault="0057626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Aug</w:t>
            </w:r>
            <w:r w:rsidR="00D91A32" w:rsidRPr="00AE71AE">
              <w:rPr>
                <w:rFonts w:ascii="Open Sans" w:hAnsi="Open Sans" w:cs="Open Sans"/>
                <w:sz w:val="20"/>
                <w:szCs w:val="20"/>
              </w:rPr>
              <w:t xml:space="preserve"> 2024 - </w:t>
            </w:r>
            <w:r w:rsidR="00371234">
              <w:rPr>
                <w:rFonts w:ascii="Open Sans" w:hAnsi="Open Sans" w:cs="Open Sans"/>
                <w:sz w:val="20"/>
                <w:szCs w:val="20"/>
              </w:rPr>
              <w:t>Aug</w:t>
            </w:r>
            <w:r w:rsidR="00D91A32" w:rsidRPr="00AE71AE">
              <w:rPr>
                <w:rFonts w:ascii="Open Sans" w:hAnsi="Open Sans" w:cs="Open Sans"/>
                <w:sz w:val="20"/>
                <w:szCs w:val="20"/>
              </w:rPr>
              <w:t xml:space="preserve"> 2026</w:t>
            </w:r>
          </w:p>
        </w:tc>
        <w:tc>
          <w:tcPr>
            <w:tcW w:w="1083" w:type="dxa"/>
          </w:tcPr>
          <w:p w14:paraId="1BA96DE7" w14:textId="2EBD9AB5" w:rsidR="00CE3751" w:rsidRPr="00AE71AE" w:rsidRDefault="00AE71AE">
            <w:pPr>
              <w:rPr>
                <w:rFonts w:ascii="Open Sans" w:hAnsi="Open Sans" w:cs="Open Sans"/>
                <w:sz w:val="20"/>
                <w:szCs w:val="20"/>
              </w:rPr>
            </w:pPr>
            <w:r w:rsidRPr="00AE71AE">
              <w:rPr>
                <w:rFonts w:ascii="Open Sans" w:hAnsi="Open Sans" w:cs="Open Sans"/>
                <w:sz w:val="20"/>
                <w:szCs w:val="20"/>
              </w:rPr>
              <w:t>N/A</w:t>
            </w:r>
          </w:p>
        </w:tc>
      </w:tr>
      <w:tr w:rsidR="00EF1B72" w14:paraId="3AE19F76" w14:textId="77777777" w:rsidTr="00985822">
        <w:tc>
          <w:tcPr>
            <w:tcW w:w="9016" w:type="dxa"/>
            <w:gridSpan w:val="5"/>
          </w:tcPr>
          <w:p w14:paraId="11887448" w14:textId="477B23C6" w:rsidR="00EF1B72" w:rsidRPr="00EF1B72" w:rsidRDefault="00EF1B72" w:rsidP="00EF1B72">
            <w:pPr>
              <w:spacing w:before="120" w:after="120" w:line="259" w:lineRule="auto"/>
              <w:rPr>
                <w:rFonts w:ascii="Open Sans" w:eastAsia="Times New Roman" w:hAnsi="Open Sans" w:cs="Open Sans"/>
                <w:i/>
                <w:iCs/>
                <w:color w:val="000000"/>
                <w:spacing w:val="4"/>
                <w:kern w:val="0"/>
                <w:sz w:val="20"/>
                <w:szCs w:val="20"/>
                <w:shd w:val="clear" w:color="auto" w:fill="FFFFFF"/>
                <w:lang w:eastAsia="en-AU" w:bidi="ar-SA"/>
                <w14:ligatures w14:val="none"/>
              </w:rPr>
            </w:pPr>
            <w:r w:rsidRPr="0079144F">
              <w:rPr>
                <w:rFonts w:ascii="Open Sans" w:eastAsia="Times New Roman" w:hAnsi="Open Sans" w:cs="Open Sans"/>
                <w:i/>
                <w:iCs/>
                <w:color w:val="000000"/>
                <w:spacing w:val="4"/>
                <w:kern w:val="0"/>
                <w:sz w:val="16"/>
                <w:szCs w:val="16"/>
                <w:shd w:val="clear" w:color="auto" w:fill="FFFFFF"/>
                <w:lang w:eastAsia="en-AU" w:bidi="ar-SA"/>
                <w14:ligatures w14:val="none"/>
              </w:rPr>
              <w:t>* As this benefit is a 2-year membership, it has been included in this declaration.</w:t>
            </w:r>
          </w:p>
        </w:tc>
      </w:tr>
      <w:tr w:rsidR="00CE3751" w14:paraId="5D77FBB1" w14:textId="77777777" w:rsidTr="006F009B">
        <w:tc>
          <w:tcPr>
            <w:tcW w:w="2263" w:type="dxa"/>
          </w:tcPr>
          <w:p w14:paraId="7CAF3945" w14:textId="0F148368" w:rsidR="00CE3751" w:rsidRPr="00AE71AE" w:rsidRDefault="007E5DCA">
            <w:pPr>
              <w:rPr>
                <w:rFonts w:ascii="Open Sans" w:hAnsi="Open Sans" w:cs="Open Sans"/>
                <w:sz w:val="20"/>
                <w:szCs w:val="20"/>
              </w:rPr>
            </w:pPr>
            <w:r w:rsidRPr="00AE71AE">
              <w:rPr>
                <w:rFonts w:ascii="Open Sans" w:hAnsi="Open Sans" w:cs="Open Sans"/>
                <w:sz w:val="20"/>
                <w:szCs w:val="20"/>
              </w:rPr>
              <w:t>Christopher Price</w:t>
            </w:r>
          </w:p>
        </w:tc>
        <w:tc>
          <w:tcPr>
            <w:tcW w:w="2518" w:type="dxa"/>
          </w:tcPr>
          <w:p w14:paraId="6935103D" w14:textId="431CA636" w:rsidR="00CE3751" w:rsidRPr="00AE71AE" w:rsidRDefault="008D3B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Nil</w:t>
            </w:r>
          </w:p>
        </w:tc>
        <w:tc>
          <w:tcPr>
            <w:tcW w:w="1593" w:type="dxa"/>
          </w:tcPr>
          <w:p w14:paraId="33BCDDE3" w14:textId="3AEF2E16" w:rsidR="00CE3751" w:rsidRPr="00AE71AE" w:rsidRDefault="008D3B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Nil</w:t>
            </w:r>
          </w:p>
        </w:tc>
        <w:tc>
          <w:tcPr>
            <w:tcW w:w="1559" w:type="dxa"/>
          </w:tcPr>
          <w:p w14:paraId="27C4D579" w14:textId="1BCAA5C9" w:rsidR="00CE3751" w:rsidRPr="00AE71AE" w:rsidRDefault="008D3B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Nil</w:t>
            </w:r>
          </w:p>
        </w:tc>
        <w:tc>
          <w:tcPr>
            <w:tcW w:w="1083" w:type="dxa"/>
          </w:tcPr>
          <w:p w14:paraId="6F990C41" w14:textId="6C3E2636" w:rsidR="00CE3751" w:rsidRPr="00AE71AE" w:rsidRDefault="008D3B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Nil</w:t>
            </w:r>
          </w:p>
        </w:tc>
      </w:tr>
      <w:tr w:rsidR="007E5DCA" w14:paraId="0783796F" w14:textId="77777777" w:rsidTr="006F009B">
        <w:tc>
          <w:tcPr>
            <w:tcW w:w="2263" w:type="dxa"/>
          </w:tcPr>
          <w:p w14:paraId="05994128" w14:textId="0B7574AC" w:rsidR="007E5DCA" w:rsidRPr="00AE71AE" w:rsidRDefault="006F009B">
            <w:pPr>
              <w:rPr>
                <w:rFonts w:ascii="Open Sans" w:hAnsi="Open Sans" w:cs="Open Sans"/>
                <w:sz w:val="20"/>
                <w:szCs w:val="20"/>
              </w:rPr>
            </w:pPr>
            <w:r w:rsidRPr="00AE71AE">
              <w:rPr>
                <w:rFonts w:ascii="Open Sans" w:hAnsi="Open Sans" w:cs="Open Sans"/>
                <w:sz w:val="20"/>
                <w:szCs w:val="20"/>
              </w:rPr>
              <w:t>A</w:t>
            </w:r>
            <w:r w:rsidR="001F7DA9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AE71AE">
              <w:rPr>
                <w:rFonts w:ascii="Open Sans" w:hAnsi="Open Sans" w:cs="Open Sans"/>
                <w:sz w:val="20"/>
                <w:szCs w:val="20"/>
              </w:rPr>
              <w:t>sha Swift</w:t>
            </w:r>
          </w:p>
        </w:tc>
        <w:tc>
          <w:tcPr>
            <w:tcW w:w="2518" w:type="dxa"/>
          </w:tcPr>
          <w:p w14:paraId="63655BD1" w14:textId="054094EE" w:rsidR="007E5DCA" w:rsidRPr="00AE71AE" w:rsidRDefault="008D3B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Nil</w:t>
            </w:r>
          </w:p>
        </w:tc>
        <w:tc>
          <w:tcPr>
            <w:tcW w:w="1593" w:type="dxa"/>
          </w:tcPr>
          <w:p w14:paraId="42805B49" w14:textId="611102D9" w:rsidR="007E5DCA" w:rsidRPr="00AE71AE" w:rsidRDefault="008D3B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Nil</w:t>
            </w:r>
          </w:p>
        </w:tc>
        <w:tc>
          <w:tcPr>
            <w:tcW w:w="1559" w:type="dxa"/>
          </w:tcPr>
          <w:p w14:paraId="513ACABF" w14:textId="0DE8258B" w:rsidR="007E5DCA" w:rsidRPr="00AE71AE" w:rsidRDefault="008D3B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Nil</w:t>
            </w:r>
          </w:p>
        </w:tc>
        <w:tc>
          <w:tcPr>
            <w:tcW w:w="1083" w:type="dxa"/>
          </w:tcPr>
          <w:p w14:paraId="5780E950" w14:textId="44286460" w:rsidR="007E5DCA" w:rsidRPr="00AE71AE" w:rsidRDefault="008D3B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Nil</w:t>
            </w:r>
          </w:p>
        </w:tc>
      </w:tr>
    </w:tbl>
    <w:p w14:paraId="06E9284F" w14:textId="77777777" w:rsidR="002034B2" w:rsidRDefault="002034B2"/>
    <w:p w14:paraId="0788ABF6" w14:textId="29212F84" w:rsidR="00FB7AA4" w:rsidRDefault="00A70107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CE1346E" wp14:editId="54F8B0BA">
                <wp:simplePos x="0" y="0"/>
                <wp:positionH relativeFrom="column">
                  <wp:posOffset>-96520</wp:posOffset>
                </wp:positionH>
                <wp:positionV relativeFrom="paragraph">
                  <wp:posOffset>77470</wp:posOffset>
                </wp:positionV>
                <wp:extent cx="763805" cy="435600"/>
                <wp:effectExtent l="38100" t="38100" r="17780" b="41275"/>
                <wp:wrapNone/>
                <wp:docPr id="1422364767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763805" cy="43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04DE23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-8.1pt;margin-top:5.6pt;width:61.15pt;height:3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">
                <v:imagedata r:id="rId7" o:title=""/>
              </v:shape>
            </w:pict>
          </mc:Fallback>
        </mc:AlternateContent>
      </w:r>
    </w:p>
    <w:p w14:paraId="3AABFF34" w14:textId="27A8025C" w:rsidR="00FB7AA4" w:rsidRDefault="00FB7AA4"/>
    <w:p w14:paraId="52F0C433" w14:textId="4DA74781" w:rsidR="002034B2" w:rsidRDefault="00AA3246">
      <w:r>
        <w:t>Meredith</w:t>
      </w:r>
      <w:r w:rsidR="002034B2">
        <w:t xml:space="preserve"> Leigh</w:t>
      </w:r>
    </w:p>
    <w:p w14:paraId="7C877FB0" w14:textId="36B9C839" w:rsidR="002034B2" w:rsidRDefault="002034B2">
      <w:r>
        <w:t>First Parliamentary Counsel</w:t>
      </w:r>
    </w:p>
    <w:sectPr w:rsidR="002034B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A4E8C" w14:textId="77777777" w:rsidR="00AF3983" w:rsidRDefault="00AF3983" w:rsidP="00916610">
      <w:pPr>
        <w:spacing w:after="0" w:line="240" w:lineRule="auto"/>
      </w:pPr>
      <w:r>
        <w:separator/>
      </w:r>
    </w:p>
  </w:endnote>
  <w:endnote w:type="continuationSeparator" w:id="0">
    <w:p w14:paraId="083CFD77" w14:textId="77777777" w:rsidR="00AF3983" w:rsidRDefault="00AF3983" w:rsidP="00916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A8DF4" w14:textId="77777777" w:rsidR="00BA7A99" w:rsidRPr="00BA7A99" w:rsidRDefault="00BA7A99" w:rsidP="00BA7A99">
    <w:pPr>
      <w:spacing w:after="0" w:line="260" w:lineRule="atLeast"/>
      <w:rPr>
        <w:rFonts w:ascii="Times New Roman" w:eastAsia="Calibri" w:hAnsi="Times New Roman" w:cs="Cordia New"/>
        <w:kern w:val="0"/>
        <w:sz w:val="4"/>
        <w:szCs w:val="4"/>
        <w:lang w:eastAsia="en-US" w:bidi="ar-SA"/>
        <w14:ligatures w14:val="none"/>
      </w:rPr>
    </w:pPr>
    <w:r w:rsidRPr="00BA7A99">
      <w:rPr>
        <w:rFonts w:ascii="Times New Roman" w:eastAsia="Calibri" w:hAnsi="Times New Roman" w:cs="Cordia New"/>
        <w:kern w:val="0"/>
        <w:sz w:val="16"/>
        <w:szCs w:val="16"/>
        <w:lang w:eastAsia="en-US" w:bidi="ar-SA"/>
        <w14:ligatures w14:val="none"/>
      </w:rPr>
      <w:t>________________________________________________________________________________________________________________</w:t>
    </w:r>
  </w:p>
  <w:p w14:paraId="6CB4A906" w14:textId="77777777" w:rsidR="00BA7A99" w:rsidRPr="00BA7A99" w:rsidRDefault="00BA7A99" w:rsidP="00BA7A99">
    <w:pPr>
      <w:spacing w:after="0" w:line="260" w:lineRule="atLeast"/>
      <w:ind w:right="27"/>
      <w:jc w:val="center"/>
      <w:rPr>
        <w:rFonts w:ascii="Open Sans" w:eastAsia="Calibri" w:hAnsi="Open Sans" w:cs="Open Sans"/>
        <w:kern w:val="0"/>
        <w:sz w:val="16"/>
        <w:szCs w:val="16"/>
        <w:lang w:eastAsia="en-US" w:bidi="ar-SA"/>
        <w14:ligatures w14:val="none"/>
      </w:rPr>
    </w:pPr>
    <w:r w:rsidRPr="00BA7A99">
      <w:rPr>
        <w:rFonts w:ascii="Open Sans" w:eastAsia="Calibri" w:hAnsi="Open Sans" w:cs="Open Sans"/>
        <w:kern w:val="0"/>
        <w:sz w:val="16"/>
        <w:szCs w:val="16"/>
        <w:lang w:eastAsia="en-US" w:bidi="ar-SA"/>
        <w14:ligatures w14:val="none"/>
      </w:rPr>
      <w:t>28 Sydney Avenue  Forrest  ACT  2603</w:t>
    </w:r>
  </w:p>
  <w:p w14:paraId="69C52DC8" w14:textId="77777777" w:rsidR="00BA7A99" w:rsidRPr="00BA7A99" w:rsidRDefault="00BA7A99" w:rsidP="00BA7A99">
    <w:pPr>
      <w:spacing w:after="0" w:line="260" w:lineRule="atLeast"/>
      <w:ind w:right="27"/>
      <w:jc w:val="center"/>
      <w:rPr>
        <w:rFonts w:ascii="Open Sans" w:eastAsia="Calibri" w:hAnsi="Open Sans" w:cs="Open Sans"/>
        <w:kern w:val="0"/>
        <w:sz w:val="16"/>
        <w:szCs w:val="16"/>
        <w:lang w:eastAsia="en-US" w:bidi="ar-SA"/>
        <w14:ligatures w14:val="none"/>
      </w:rPr>
    </w:pPr>
    <w:r w:rsidRPr="00BA7A99">
      <w:rPr>
        <w:rFonts w:ascii="Open Sans" w:eastAsia="Calibri" w:hAnsi="Open Sans" w:cs="Open Sans"/>
        <w:kern w:val="0"/>
        <w:sz w:val="16"/>
        <w:szCs w:val="16"/>
        <w:lang w:eastAsia="en-US" w:bidi="ar-SA"/>
        <w14:ligatures w14:val="none"/>
      </w:rPr>
      <w:t>Locked Bag 30 Kingston ACT 2604 • Telephone (02) 6120 1405 • Fax (02) 6120 1402 • ABN 41 425 630 817</w:t>
    </w:r>
  </w:p>
  <w:p w14:paraId="4C7A535B" w14:textId="78EF76CB" w:rsidR="00BA7A99" w:rsidRPr="00BA7A99" w:rsidRDefault="00BA7A99" w:rsidP="00BA7A99">
    <w:pPr>
      <w:spacing w:after="0" w:line="260" w:lineRule="atLeast"/>
      <w:ind w:right="27"/>
      <w:jc w:val="center"/>
      <w:rPr>
        <w:rFonts w:ascii="Open Sans" w:eastAsia="Calibri" w:hAnsi="Open Sans" w:cs="Open Sans"/>
        <w:kern w:val="0"/>
        <w:sz w:val="16"/>
        <w:szCs w:val="16"/>
        <w:lang w:eastAsia="en-US" w:bidi="ar-SA"/>
        <w14:ligatures w14:val="none"/>
      </w:rPr>
    </w:pPr>
    <w:r w:rsidRPr="00BA7A99">
      <w:rPr>
        <w:rFonts w:ascii="Open Sans" w:eastAsia="Calibri" w:hAnsi="Open Sans" w:cs="Open Sans"/>
        <w:kern w:val="0"/>
        <w:sz w:val="16"/>
        <w:szCs w:val="16"/>
        <w:lang w:eastAsia="en-US" w:bidi="ar-SA"/>
        <w14:ligatures w14:val="none"/>
      </w:rPr>
      <w:t xml:space="preserve">fpc@opc.gov.au • </w:t>
    </w:r>
    <w:hyperlink r:id="rId1" w:history="1">
      <w:r w:rsidR="00397C5A" w:rsidRPr="00BA7A99">
        <w:rPr>
          <w:rStyle w:val="Hyperlink"/>
          <w:rFonts w:ascii="Open Sans" w:eastAsia="Calibri" w:hAnsi="Open Sans" w:cs="Open Sans"/>
          <w:kern w:val="0"/>
          <w:sz w:val="16"/>
          <w:szCs w:val="16"/>
          <w:lang w:eastAsia="en-US" w:bidi="ar-SA"/>
          <w14:ligatures w14:val="none"/>
        </w:rPr>
        <w:t>www.opc.gov.au</w:t>
      </w:r>
    </w:hyperlink>
    <w:r w:rsidR="00397C5A">
      <w:rPr>
        <w:rFonts w:ascii="Open Sans" w:eastAsia="Calibri" w:hAnsi="Open Sans" w:cs="Open Sans"/>
        <w:kern w:val="0"/>
        <w:sz w:val="16"/>
        <w:szCs w:val="16"/>
        <w:lang w:eastAsia="en-US" w:bidi="ar-SA"/>
        <w14:ligatures w14:val="none"/>
      </w:rPr>
      <w:t xml:space="preserve"> </w:t>
    </w:r>
  </w:p>
  <w:p w14:paraId="3E8C77DE" w14:textId="77777777" w:rsidR="00BA7A99" w:rsidRDefault="00BA7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93077" w14:textId="77777777" w:rsidR="00AF3983" w:rsidRDefault="00AF3983" w:rsidP="00916610">
      <w:pPr>
        <w:spacing w:after="0" w:line="240" w:lineRule="auto"/>
      </w:pPr>
      <w:r>
        <w:separator/>
      </w:r>
    </w:p>
  </w:footnote>
  <w:footnote w:type="continuationSeparator" w:id="0">
    <w:p w14:paraId="57E07F99" w14:textId="77777777" w:rsidR="00AF3983" w:rsidRDefault="00AF3983" w:rsidP="00916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06354" w14:textId="77777777" w:rsidR="00BA7A99" w:rsidRPr="005F161E" w:rsidRDefault="00BA7A99" w:rsidP="00BA7A99">
    <w:pPr>
      <w:spacing w:line="240" w:lineRule="auto"/>
      <w:ind w:right="28"/>
      <w:jc w:val="center"/>
    </w:pPr>
    <w:r>
      <w:rPr>
        <w:noProof/>
        <w:lang w:eastAsia="en-AU"/>
      </w:rPr>
      <w:drawing>
        <wp:inline distT="0" distB="0" distL="0" distR="0" wp14:anchorId="28D8CF5E" wp14:editId="20980A30">
          <wp:extent cx="2190750" cy="1257300"/>
          <wp:effectExtent l="1905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96F95F5" w14:textId="77777777" w:rsidR="00BA7A99" w:rsidRPr="004C23CE" w:rsidRDefault="00BA7A99" w:rsidP="00BA7A99">
    <w:pPr>
      <w:spacing w:before="240" w:after="120" w:line="259" w:lineRule="auto"/>
      <w:ind w:right="28"/>
      <w:jc w:val="center"/>
      <w:rPr>
        <w:b/>
      </w:rPr>
    </w:pPr>
    <w:r>
      <w:rPr>
        <w:b/>
      </w:rPr>
      <w:t>First Parliamentary Counsel</w:t>
    </w:r>
  </w:p>
  <w:p w14:paraId="70146D70" w14:textId="77777777" w:rsidR="00BA7A99" w:rsidRDefault="00BA7A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96"/>
    <w:rsid w:val="001449C9"/>
    <w:rsid w:val="001A3EA8"/>
    <w:rsid w:val="001F7DA9"/>
    <w:rsid w:val="002034B2"/>
    <w:rsid w:val="002171C4"/>
    <w:rsid w:val="00365B95"/>
    <w:rsid w:val="00371234"/>
    <w:rsid w:val="00397C5A"/>
    <w:rsid w:val="00414150"/>
    <w:rsid w:val="00463AD9"/>
    <w:rsid w:val="00473A82"/>
    <w:rsid w:val="00524BBC"/>
    <w:rsid w:val="00534156"/>
    <w:rsid w:val="005501CE"/>
    <w:rsid w:val="00575D94"/>
    <w:rsid w:val="00576268"/>
    <w:rsid w:val="005B3225"/>
    <w:rsid w:val="005C48A2"/>
    <w:rsid w:val="005D4523"/>
    <w:rsid w:val="005F1508"/>
    <w:rsid w:val="0061042B"/>
    <w:rsid w:val="0063574C"/>
    <w:rsid w:val="006E0BF5"/>
    <w:rsid w:val="006F009B"/>
    <w:rsid w:val="0073068F"/>
    <w:rsid w:val="0079144F"/>
    <w:rsid w:val="007E00FD"/>
    <w:rsid w:val="007E5DCA"/>
    <w:rsid w:val="00841D81"/>
    <w:rsid w:val="008C27FF"/>
    <w:rsid w:val="008D3BAE"/>
    <w:rsid w:val="00916610"/>
    <w:rsid w:val="00927AAC"/>
    <w:rsid w:val="0095646B"/>
    <w:rsid w:val="00996344"/>
    <w:rsid w:val="00A50F06"/>
    <w:rsid w:val="00A70107"/>
    <w:rsid w:val="00AA3246"/>
    <w:rsid w:val="00AC0D5F"/>
    <w:rsid w:val="00AE71AE"/>
    <w:rsid w:val="00AF3983"/>
    <w:rsid w:val="00BA7A99"/>
    <w:rsid w:val="00C0504F"/>
    <w:rsid w:val="00C073CD"/>
    <w:rsid w:val="00CE3751"/>
    <w:rsid w:val="00D00C55"/>
    <w:rsid w:val="00D02FA1"/>
    <w:rsid w:val="00D133EC"/>
    <w:rsid w:val="00D25489"/>
    <w:rsid w:val="00D4448F"/>
    <w:rsid w:val="00D91A32"/>
    <w:rsid w:val="00DD45B1"/>
    <w:rsid w:val="00E50828"/>
    <w:rsid w:val="00E564DD"/>
    <w:rsid w:val="00EA1E38"/>
    <w:rsid w:val="00EF0796"/>
    <w:rsid w:val="00EF1B72"/>
    <w:rsid w:val="00F6476C"/>
    <w:rsid w:val="00F664E2"/>
    <w:rsid w:val="00F84E37"/>
    <w:rsid w:val="00FB7AA4"/>
    <w:rsid w:val="00FC130D"/>
    <w:rsid w:val="00FD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8B4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0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79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79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EF079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7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7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F079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F079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F0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7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7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7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796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aliases w:val="b"/>
    <w:basedOn w:val="Normal"/>
    <w:rsid w:val="00EF0796"/>
    <w:pPr>
      <w:spacing w:before="240" w:after="0" w:line="240" w:lineRule="auto"/>
    </w:pPr>
    <w:rPr>
      <w:rFonts w:ascii="Times New Roman" w:eastAsia="Times New Roman" w:hAnsi="Times New Roman" w:cs="Times New Roman"/>
      <w:kern w:val="0"/>
      <w:szCs w:val="20"/>
      <w:lang w:eastAsia="en-AU" w:bidi="ar-SA"/>
      <w14:ligatures w14:val="none"/>
    </w:rPr>
  </w:style>
  <w:style w:type="paragraph" w:customStyle="1" w:styleId="Head1">
    <w:name w:val="Head 1"/>
    <w:aliases w:val="1"/>
    <w:basedOn w:val="Normal"/>
    <w:next w:val="Normal"/>
    <w:rsid w:val="00EF079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36"/>
      <w:szCs w:val="20"/>
      <w:lang w:eastAsia="en-AU" w:bidi="ar-SA"/>
      <w14:ligatures w14:val="none"/>
    </w:rPr>
  </w:style>
  <w:style w:type="paragraph" w:customStyle="1" w:styleId="Head2">
    <w:name w:val="Head 2"/>
    <w:aliases w:val="2"/>
    <w:basedOn w:val="Normal"/>
    <w:next w:val="Normal"/>
    <w:rsid w:val="00EF079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kern w:val="28"/>
      <w:sz w:val="28"/>
      <w:szCs w:val="20"/>
      <w:lang w:eastAsia="en-AU" w:bidi="ar-SA"/>
      <w14:ligatures w14:val="none"/>
    </w:rPr>
  </w:style>
  <w:style w:type="paragraph" w:customStyle="1" w:styleId="Head3">
    <w:name w:val="Head 3"/>
    <w:aliases w:val="3"/>
    <w:basedOn w:val="Normal"/>
    <w:next w:val="Normal"/>
    <w:rsid w:val="00EF079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i/>
      <w:kern w:val="28"/>
      <w:sz w:val="26"/>
      <w:szCs w:val="20"/>
      <w:lang w:eastAsia="en-AU" w:bidi="ar-SA"/>
      <w14:ligatures w14:val="none"/>
    </w:rPr>
  </w:style>
  <w:style w:type="table" w:styleId="TableGrid">
    <w:name w:val="Table Grid"/>
    <w:basedOn w:val="TableNormal"/>
    <w:uiPriority w:val="39"/>
    <w:rsid w:val="00D44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6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610"/>
  </w:style>
  <w:style w:type="paragraph" w:styleId="Footer">
    <w:name w:val="footer"/>
    <w:basedOn w:val="Normal"/>
    <w:link w:val="FooterChar"/>
    <w:uiPriority w:val="99"/>
    <w:unhideWhenUsed/>
    <w:rsid w:val="00916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610"/>
  </w:style>
  <w:style w:type="character" w:styleId="Hyperlink">
    <w:name w:val="Hyperlink"/>
    <w:basedOn w:val="DefaultParagraphFont"/>
    <w:uiPriority w:val="99"/>
    <w:unhideWhenUsed/>
    <w:rsid w:val="00397C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c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9T22:22:25.17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57 971 8866 0 0,'-10'-3'1976'0'0,"5"1"2177"0"0,-1 15-2687 0 0,-6 17 769 0 0,8-21-1769 0 0,0 0 0 0 0,0 1 0 0 0,1 0 0 0 0,1 0 0 0 0,-1 0 0 0 0,0 18 0 0 0,18-41 248 0 0,-6-1-581 0 0,-1-1 0 0 0,0 1 0 0 0,8-25 0 0 0,-4 11-12 0 0,42-103 28 0 0,36-76-2 0 0,-57 141-115 0 0,178-324 47 0 0,-208 386-77 0 0,3-6 2 0 0,-1 1-1 0 0,2 0 1 0 0,0 0-1 0 0,0 0 1 0 0,0 1-1 0 0,1 0 1 0 0,11-9-1 0 0,-19 17 1 0 0,0 0-1 0 0,0 0 0 0 0,1-1 0 0 0,-1 1 0 0 0,0 0 0 0 0,0 0 1 0 0,0 0-1 0 0,0 0 0 0 0,1 0 0 0 0,-1 0 0 0 0,0 0 1 0 0,0-1-1 0 0,0 1 0 0 0,1 0 0 0 0,-1 0 0 0 0,0 0 0 0 0,0 0 1 0 0,0 0-1 0 0,1 0 0 0 0,-1 0 0 0 0,0 0 0 0 0,0 0 0 0 0,1 0 1 0 0,-1 0-1 0 0,0 0 0 0 0,0 0 0 0 0,0 0 0 0 0,1 1 1 0 0,-1-1-1 0 0,0 0 0 0 0,0 0 0 0 0,0 0 0 0 0,0 0 0 0 0,1 0 1 0 0,-1 0-1 0 0,0 0 0 0 0,0 1 0 0 0,0-1 0 0 0,0 0 0 0 0,1 0 1 0 0,-1 0-1 0 0,0 0 0 0 0,0 1 0 0 0,0-1 0 0 0,0 0 0 0 0,0 0 1 0 0,0 0-1 0 0,0 1 0 0 0,0-1 0 0 0,0 0 0 0 0,1 0 1 0 0,-1 0-1 0 0,0 1 0 0 0,0-1 0 0 0,0 0 0 0 0,0 0 0 0 0,0 15 123 0 0,-15 74 85 0 0,-4 0-1 0 0,-42 121 1 0 0,-7 25-144 0 0,6 36 54 0 0,61-268-128 0 0,-3 21 12 0 0,4-23-8 0 0,0-1-1 0 0,0 1 1 0 0,0 0-1 0 0,-1 0 1 0 0,1-1-1 0 0,0 1 1 0 0,0 0-1 0 0,0-1 1 0 0,1 1-1 0 0,-1 0 1 0 0,0 0-1 0 0,0-1 1 0 0,0 1-1 0 0,0 0 0 0 0,1-1 1 0 0,-1 1-1 0 0,0 0 1 0 0,1-1-1 0 0,-1 1 1 0 0,0 0-1 0 0,1-1 1 0 0,-1 1-1 0 0,1 0 1 0 0,0-1 2 0 0,0 0 0 0 0,0-1 0 0 0,0 1 0 0 0,0 0 1 0 0,0-1-1 0 0,0 1 0 0 0,0 0 0 0 0,0-1 0 0 0,0 1 0 0 0,-1-1 1 0 0,1 1-1 0 0,0-1 0 0 0,0 0 0 0 0,-1 1 0 0 0,1-1 1 0 0,0 0-1 0 0,-1 0 0 0 0,1 1 0 0 0,-1-1 0 0 0,1 0 0 0 0,-1 0 1 0 0,1-1-1 0 0,2-2-2 0 0,37-50 66 0 0,-3-1 0 0 0,-2-2 0 0 0,36-79 0 0 0,3-20 21 0 0,57-174 0 0 0,-125 308-57 0 0,-4 15 71 0 0,-5 16 229 0 0,-62 180 236 0 0,8-28-336 0 0,47-125-169 0 0,1 1 1 0 0,-7 57 0 0 0,10-29-76 0 0,3-1 0 0 0,6 67 0 0 0,-3-131 13 0 0,0 1 1 0 0,0-1-1 0 0,-1 1 0 0 0,1-1 0 0 0,0 1 0 0 0,0-1 0 0 0,0 1 0 0 0,0-1 0 0 0,0 0 0 0 0,0 1 0 0 0,0-1 0 0 0,0 1 0 0 0,0-1 1 0 0,1 1-1 0 0,-1-1 0 0 0,0 1 0 0 0,0-1 0 0 0,0 1 0 0 0,0-1 0 0 0,1 0 0 0 0,-1 1 0 0 0,0-1 0 0 0,1 1 0 0 0,-1-1 0 0 0,0 0 1 0 0,0 1-1 0 0,1-1 0 0 0,-1 0 0 0 0,1 0 0 0 0,-1 1 0 0 0,0-1 0 0 0,1 0 0 0 0,-1 0 0 0 0,1 1 0 0 0,-1-1 0 0 0,0 0 0 0 0,1 0 1 0 0,-1 0-1 0 0,1 0 0 0 0,-1 0 0 0 0,1 1 0 0 0,-1-1 0 0 0,1 0 0 0 0,-1 0 0 0 0,1 0 0 0 0,-1 0 0 0 0,1-1 0 0 0,-1 1 0 0 0,0 0 1 0 0,1 0-1 0 0,-1 0 0 0 0,1 0 0 0 0,-1 0 0 0 0,1 0 0 0 0,-1-1 0 0 0,0 1 0 0 0,1 0 0 0 0,-1 0 0 0 0,1-1 0 0 0,-1 1 0 0 0,0 0 1 0 0,1-1-1 0 0,25-25-79 0 0,-9 4 104 0 0,-1-1 1 0 0,0 0-1 0 0,-2-1 1 0 0,14-32-1 0 0,35-109 68 0 0,-62 161-86 0 0,87-200 13 0 0,-61 147 6 0 0,-32 96 512 0 0,-8 34-416 0 0,-5 41 0 0 0,-3 180-1 0 0,20-279-152 0 0,0 4 48 0 0,2 35 0 0 0,-1-51-70 0 0,0 1 0 0 0,1-1 0 0 0,-1 0 1 0 0,1 1-1 0 0,0-1 0 0 0,0 1 0 0 0,0-1 0 0 0,0 0 0 0 0,1 0 0 0 0,-1 0 0 0 0,1 0 0 0 0,0 0 0 0 0,0 0 0 0 0,0 0 0 0 0,0-1 0 0 0,5 6 0 0 0,-5-8 4 0 0,-1 1 0 0 0,0 0 1 0 0,1-1-1 0 0,0 1 0 0 0,-1-1 1 0 0,1 0-1 0 0,-1 1 0 0 0,1-1 1 0 0,-1 0-1 0 0,1 0 1 0 0,0 0-1 0 0,-1 0 0 0 0,1 0 1 0 0,-1-1-1 0 0,1 1 0 0 0,-1 0 1 0 0,1-1-1 0 0,-1 1 0 0 0,1-1 1 0 0,-1 1-1 0 0,1-1 0 0 0,-1 0 1 0 0,1 0-1 0 0,-1 1 1 0 0,0-1-1 0 0,0 0 0 0 0,1 0 1 0 0,-1 0-1 0 0,0-1 0 0 0,2-1 1 0 0,4-5-219 0 0,1 0 0 0 0,-1 0 1 0 0,6-12-1 0 0,-12 20 244 0 0,26-45-1870 0 0,-2 0 1 0 0,20-50-1 0 0,-7 13-378 0 0,-6 18 47 0 0</inkml:trace>
  <inkml:trace contextRef="#ctx0" brushRef="#br0" timeOffset="521.64">1444 312 19068 0 0,'22'-137'480'0'0,"-18"113"-191"0"0,-1 7 221 0 0,0 0 1 0 0,-1 0 0 0 0,0-1 0 0 0,-2 1-1 0 0,0 0 1 0 0,-3-23 0 0 0,0 33 903 0 0,-1 9-827 0 0,-5 17-419 0 0,7-15-64 0 0,-28 75 80 0 0,-36 148 0 0 0,31-95-93 0 0,19-77-49 0 0,-166 504-116 0 0,129-431-363 0 0,53-128 432 0 0,0 1 1 0 0,0-1-1 0 0,0 0 1 0 0,0 0-1 0 0,0 0 1 0 0,0 0-1 0 0,0 0 1 0 0,0 0-1 0 0,0 0 1 0 0,0 0 0 0 0,0 1-1 0 0,0-1 1 0 0,0 0-1 0 0,0 0 1 0 0,0 0-1 0 0,0 0 1 0 0,0 0-1 0 0,0 0 1 0 0,0 0-1 0 0,0 0 1 0 0,0 0-1 0 0,0 0 1 0 0,0 1-1 0 0,0-1 1 0 0,-1 0-1 0 0,1 0 1 0 0,0 0-1 0 0,0 0 1 0 0,0 0-1 0 0,0 0 1 0 0,0 0-1 0 0,0 0 1 0 0,0 0-1 0 0,0 0 1 0 0,0 0 0 0 0,0 0-1 0 0,0 0 1 0 0,-1 0-1 0 0,1 0 1 0 0,0 0-1 0 0,0 1 1 0 0,0-1-1 0 0,0 0 1 0 0,0 0-1 0 0,0 0 1 0 0,0 0-1 0 0,0 0 1 0 0,0 0-1 0 0,-1 0 1 0 0,1 0-1 0 0,0 0 1 0 0,0-1-1 0 0,0 1 1 0 0,0 0-1 0 0,0 0 1 0 0,0 0-1 0 0,0 0 1 0 0,0 0-1 0 0,0 0 1 0 0,-1 0 0 0 0,1 0-1 0 0,0 0 1 0 0,0 0-1 0 0,0 0 1 0 0,-2-10-157 0 0,2-20 24 0 0,0 27 111 0 0,5-66-72 0 0,3 0-1 0 0,20-81 1 0 0,0 3 100 0 0,39-234 796 0 0,-69 394-35 0 0,-22 102-83 0 0,15-77-639 0 0,1-1-1 0 0,1 1 0 0 0,2 0 1 0 0,2 0-1 0 0,2 0 0 0 0,1 1 1 0 0,8 55-1 0 0,-7-88-42 0 0,0 0-1 0 0,0-1 1 0 0,0 1 0 0 0,0 0-1 0 0,1-1 1 0 0,0 1-1 0 0,0-1 1 0 0,1 1 0 0 0,-1-1-1 0 0,1 0 1 0 0,0 0-1 0 0,1 0 1 0 0,-1-1 0 0 0,1 1-1 0 0,0-1 1 0 0,0 0 0 0 0,0 0-1 0 0,1 0 1 0 0,-1-1-1 0 0,1 1 1 0 0,0-1 0 0 0,0 0-1 0 0,0 0 1 0 0,0-1-1 0 0,1 0 1 0 0,-1 0 0 0 0,1 0-1 0 0,9 2 1 0 0,3-1-12 0 0,0 0 0 0 0,1-1 0 0 0,0-1 1 0 0,0-1-1 0 0,-1 0 0 0 0,1-1 0 0 0,0-2 0 0 0,-1 1 0 0 0,0-2 1 0 0,1-1-1 0 0,-2 0 0 0 0,21-9 0 0 0,12-8-232 0 0,-1-2 0 0 0,85-56 0 0 0,50-57-2570 0 0,-74 51 1338 0 0,-41 35 264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2026-07-29T23:55:00Z</dcterms:created>
  <dcterms:modified xsi:type="dcterms:W3CDTF">2026-07-29T23:55:00Z</dcterms:modified>
</cp:coreProperties>
</file>